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4E81" w14:textId="44A80D6E" w:rsidR="00CF2A3A" w:rsidRDefault="00CF2A3A" w:rsidP="009111D9">
      <w:pPr>
        <w:pStyle w:val="ListParagraph"/>
        <w:shd w:val="clear" w:color="auto" w:fill="FFFFFF"/>
        <w:spacing w:before="120" w:after="120"/>
        <w:ind w:left="-180" w:right="0"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  <w:t xml:space="preserve">List of ASIM </w:t>
      </w:r>
      <w:r w:rsidR="00891DF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  <w:t>Publications</w:t>
      </w:r>
    </w:p>
    <w:p w14:paraId="44ABBAE3" w14:textId="77777777" w:rsidR="00CF2A3A" w:rsidRDefault="00CF2A3A" w:rsidP="00CF2A3A">
      <w:pPr>
        <w:pStyle w:val="ListParagraph"/>
        <w:shd w:val="clear" w:color="auto" w:fill="FFFFFF"/>
        <w:spacing w:before="120" w:after="120"/>
        <w:ind w:left="-180" w:right="0"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</w:pPr>
    </w:p>
    <w:p w14:paraId="0A051FF8" w14:textId="23ABA878" w:rsidR="00C224D1" w:rsidRPr="00677FF7" w:rsidRDefault="00C224D1" w:rsidP="00CF2A3A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right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</w:pPr>
      <w:r w:rsidRPr="00677FF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  <w:t>Geopolymer: A Systematic Review of Methodologies</w:t>
      </w:r>
    </w:p>
    <w:p w14:paraId="1A54870B" w14:textId="31334E0C" w:rsidR="00C224D1" w:rsidRPr="00C224D1" w:rsidRDefault="00C224D1" w:rsidP="00677FF7">
      <w:pPr>
        <w:shd w:val="clear" w:color="auto" w:fill="FFFFFF"/>
        <w:ind w:left="0" w:right="45" w:firstLine="0"/>
        <w:jc w:val="left"/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</w:pPr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 xml:space="preserve">Jabulani </w:t>
      </w:r>
      <w:proofErr w:type="spellStart"/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Matsimbe</w:t>
      </w:r>
      <w:proofErr w:type="spellEnd"/>
      <w:r w:rsidRPr="00677FF7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Megersa</w:t>
      </w:r>
      <w:proofErr w:type="spellEnd"/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 xml:space="preserve"> Dinka</w:t>
      </w:r>
      <w:r w:rsidRPr="00677FF7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David Olukanni</w:t>
      </w:r>
      <w:r w:rsidRPr="00677FF7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 xml:space="preserve"> and </w:t>
      </w:r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Innocent Musonda</w:t>
      </w:r>
    </w:p>
    <w:p w14:paraId="45374C08" w14:textId="62D2CC8A" w:rsidR="007D27C1" w:rsidRPr="00677FF7" w:rsidRDefault="00C224D1" w:rsidP="00677FF7">
      <w:pPr>
        <w:shd w:val="clear" w:color="auto" w:fill="FFFFFF"/>
        <w:ind w:left="0" w:right="0" w:firstLine="0"/>
        <w:jc w:val="left"/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</w:pPr>
      <w:r w:rsidRPr="00C224D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:lang w:val="en-US"/>
          <w14:ligatures w14:val="none"/>
        </w:rPr>
        <w:t> </w:t>
      </w:r>
      <w:hyperlink r:id="rId5" w:history="1">
        <w:r w:rsidRPr="00677FF7">
          <w:rPr>
            <w:rStyle w:val="Hyperlink"/>
            <w:rFonts w:ascii="Arial" w:hAnsi="Arial" w:cs="Arial"/>
            <w:sz w:val="24"/>
            <w:szCs w:val="24"/>
          </w:rPr>
          <w:t>https://www.mdpi.com/1996-1944/15/19/6852</w:t>
        </w:r>
      </w:hyperlink>
    </w:p>
    <w:p w14:paraId="7B821DFF" w14:textId="3C3CBBF1" w:rsidR="00C224D1" w:rsidRPr="00677FF7" w:rsidRDefault="00C224D1" w:rsidP="00CF2A3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 w:hanging="720"/>
        <w:jc w:val="left"/>
        <w:outlineLvl w:val="0"/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</w:pPr>
      <w:r w:rsidRPr="00677FF7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 xml:space="preserve">Africa's natural </w:t>
      </w:r>
      <w:proofErr w:type="spellStart"/>
      <w:r w:rsidRPr="00677FF7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>fibres</w:t>
      </w:r>
      <w:proofErr w:type="spellEnd"/>
      <w:r w:rsidR="00A07C45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 xml:space="preserve"> </w:t>
      </w:r>
      <w:r w:rsidRPr="00677FF7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>used in polymer composites: A systematic review</w:t>
      </w:r>
    </w:p>
    <w:p w14:paraId="49C5B8CC" w14:textId="77777777" w:rsidR="00C224D1" w:rsidRPr="00C224D1" w:rsidRDefault="00C224D1" w:rsidP="00677FF7">
      <w:pPr>
        <w:shd w:val="clear" w:color="auto" w:fill="FFFFFF"/>
        <w:ind w:left="0" w:right="0" w:firstLine="0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</w:pPr>
      <w:hyperlink r:id="rId6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Chinyere O. Nwankwo</w:t>
        </w:r>
      </w:hyperlink>
      <w:r w:rsidRPr="00C224D1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, </w:t>
      </w:r>
      <w:hyperlink r:id="rId7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Jeffrey Mahachi</w:t>
        </w:r>
      </w:hyperlink>
      <w:r w:rsidRPr="00C224D1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, </w:t>
      </w:r>
      <w:hyperlink r:id="rId8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David O. Olukanni</w:t>
        </w:r>
      </w:hyperlink>
      <w:r w:rsidRPr="00C224D1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, </w:t>
      </w:r>
      <w:hyperlink r:id="rId9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Innocent Musonda</w:t>
        </w:r>
      </w:hyperlink>
    </w:p>
    <w:p w14:paraId="59107B83" w14:textId="7F44DEB7" w:rsidR="00C224D1" w:rsidRPr="00677FF7" w:rsidRDefault="00C224D1" w:rsidP="00677FF7">
      <w:pPr>
        <w:jc w:val="left"/>
        <w:rPr>
          <w:rFonts w:ascii="Arial" w:hAnsi="Arial" w:cs="Arial"/>
          <w:sz w:val="24"/>
          <w:szCs w:val="24"/>
        </w:rPr>
      </w:pPr>
      <w:hyperlink r:id="rId10" w:history="1">
        <w:r w:rsidRPr="00677FF7">
          <w:rPr>
            <w:rStyle w:val="Hyperlink"/>
            <w:rFonts w:ascii="Arial" w:hAnsi="Arial" w:cs="Arial"/>
            <w:sz w:val="24"/>
            <w:szCs w:val="24"/>
          </w:rPr>
          <w:t>https://4spepublications.onlinelibrary.wiley.com/doi/full/10.1002/pc.28482</w:t>
        </w:r>
      </w:hyperlink>
    </w:p>
    <w:p w14:paraId="614406C6" w14:textId="77777777" w:rsidR="00C224D1" w:rsidRPr="00677FF7" w:rsidRDefault="00C224D1" w:rsidP="00677FF7">
      <w:pPr>
        <w:jc w:val="left"/>
        <w:rPr>
          <w:rFonts w:ascii="Arial" w:hAnsi="Arial" w:cs="Arial"/>
          <w:sz w:val="24"/>
          <w:szCs w:val="24"/>
        </w:rPr>
      </w:pPr>
    </w:p>
    <w:p w14:paraId="7D1C26D5" w14:textId="77777777" w:rsidR="00677FF7" w:rsidRPr="00677FF7" w:rsidRDefault="00677FF7" w:rsidP="00CF2A3A">
      <w:pPr>
        <w:pStyle w:val="ListParagraph"/>
        <w:numPr>
          <w:ilvl w:val="0"/>
          <w:numId w:val="3"/>
        </w:numPr>
        <w:ind w:left="-270" w:hanging="270"/>
        <w:jc w:val="left"/>
        <w:rPr>
          <w:rFonts w:ascii="Arial" w:hAnsi="Arial" w:cs="Arial"/>
          <w:b/>
          <w:bCs/>
          <w:sz w:val="24"/>
          <w:szCs w:val="24"/>
        </w:rPr>
      </w:pPr>
      <w:r w:rsidRPr="00677FF7">
        <w:rPr>
          <w:rFonts w:ascii="Arial" w:hAnsi="Arial" w:cs="Arial"/>
          <w:sz w:val="24"/>
          <w:szCs w:val="24"/>
        </w:rPr>
        <w:t>I</w:t>
      </w:r>
      <w:r w:rsidRPr="00677FF7">
        <w:rPr>
          <w:rFonts w:ascii="Arial" w:hAnsi="Arial" w:cs="Arial"/>
          <w:b/>
          <w:bCs/>
          <w:sz w:val="24"/>
          <w:szCs w:val="24"/>
        </w:rPr>
        <w:t xml:space="preserve">nteraction of drivers and barriers of sustainable property management practice in shopping malls in Lagos, Nigeria </w:t>
      </w:r>
    </w:p>
    <w:p w14:paraId="58FEBBC3" w14:textId="4FD64F9B" w:rsidR="00677FF7" w:rsidRPr="00677FF7" w:rsidRDefault="00677FF7" w:rsidP="00A07C45">
      <w:pPr>
        <w:ind w:left="180" w:hanging="1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77FF7">
        <w:rPr>
          <w:rFonts w:ascii="Arial" w:hAnsi="Arial" w:cs="Arial"/>
          <w:sz w:val="24"/>
          <w:szCs w:val="24"/>
        </w:rPr>
        <w:t xml:space="preserve">Lumbani B. </w:t>
      </w:r>
      <w:proofErr w:type="spellStart"/>
      <w:r w:rsidRPr="00677FF7">
        <w:rPr>
          <w:rFonts w:ascii="Arial" w:hAnsi="Arial" w:cs="Arial"/>
          <w:sz w:val="24"/>
          <w:szCs w:val="24"/>
        </w:rPr>
        <w:t>NyirendaLumbani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B. Nyirenda1Caleb A. </w:t>
      </w:r>
      <w:proofErr w:type="spellStart"/>
      <w:r w:rsidRPr="00677FF7">
        <w:rPr>
          <w:rFonts w:ascii="Arial" w:hAnsi="Arial" w:cs="Arial"/>
          <w:sz w:val="24"/>
          <w:szCs w:val="24"/>
        </w:rPr>
        <w:t>Ayedun</w:t>
      </w:r>
      <w:proofErr w:type="spellEnd"/>
      <w:r w:rsidR="00A07C45"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Caleb A. </w:t>
      </w:r>
      <w:proofErr w:type="spellStart"/>
      <w:r w:rsidRPr="00677FF7">
        <w:rPr>
          <w:rFonts w:ascii="Arial" w:hAnsi="Arial" w:cs="Arial"/>
          <w:sz w:val="24"/>
          <w:szCs w:val="24"/>
        </w:rPr>
        <w:t>AyedunInnocent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Musonda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Innocent Musonda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Chukwuemeka O. </w:t>
      </w:r>
      <w:proofErr w:type="spellStart"/>
      <w:r w:rsidRPr="00677FF7">
        <w:rPr>
          <w:rFonts w:ascii="Arial" w:hAnsi="Arial" w:cs="Arial"/>
          <w:sz w:val="24"/>
          <w:szCs w:val="24"/>
        </w:rPr>
        <w:t>Iroham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Chukwuemeka O. </w:t>
      </w:r>
      <w:proofErr w:type="spellStart"/>
      <w:r w:rsidRPr="00677FF7">
        <w:rPr>
          <w:rFonts w:ascii="Arial" w:hAnsi="Arial" w:cs="Arial"/>
          <w:sz w:val="24"/>
          <w:szCs w:val="24"/>
        </w:rPr>
        <w:t>Iroham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David O. Olukanni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David O. Olukanni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Hilary I. </w:t>
      </w:r>
      <w:proofErr w:type="spellStart"/>
      <w:r w:rsidRPr="00677FF7">
        <w:rPr>
          <w:rFonts w:ascii="Arial" w:hAnsi="Arial" w:cs="Arial"/>
          <w:sz w:val="24"/>
          <w:szCs w:val="24"/>
        </w:rPr>
        <w:t>Okagbue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Hilary I. </w:t>
      </w:r>
      <w:proofErr w:type="spellStart"/>
      <w:r w:rsidRPr="00677FF7">
        <w:rPr>
          <w:rFonts w:ascii="Arial" w:hAnsi="Arial" w:cs="Arial"/>
          <w:sz w:val="24"/>
          <w:szCs w:val="24"/>
        </w:rPr>
        <w:t>Okagbue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*</w:t>
      </w:r>
      <w:proofErr w:type="spellStart"/>
      <w:r w:rsidRPr="00677FF7">
        <w:rPr>
          <w:rFonts w:ascii="Arial" w:hAnsi="Arial" w:cs="Arial"/>
          <w:sz w:val="24"/>
          <w:szCs w:val="24"/>
        </w:rPr>
        <w:t>Olugbemisola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W. </w:t>
      </w:r>
      <w:proofErr w:type="spellStart"/>
      <w:r w:rsidRPr="00677FF7">
        <w:rPr>
          <w:rFonts w:ascii="Arial" w:hAnsi="Arial" w:cs="Arial"/>
          <w:sz w:val="24"/>
          <w:szCs w:val="24"/>
        </w:rPr>
        <w:t>SamuelOlugbemisola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W. Samuel4Sunday E. </w:t>
      </w:r>
      <w:proofErr w:type="spellStart"/>
      <w:r w:rsidRPr="00677FF7">
        <w:rPr>
          <w:rFonts w:ascii="Arial" w:hAnsi="Arial" w:cs="Arial"/>
          <w:sz w:val="24"/>
          <w:szCs w:val="24"/>
        </w:rPr>
        <w:t>NtoSunday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E. </w:t>
      </w:r>
    </w:p>
    <w:p w14:paraId="7E103072" w14:textId="27B19E57" w:rsidR="00677FF7" w:rsidRPr="00677FF7" w:rsidRDefault="00677FF7" w:rsidP="00677FF7">
      <w:pPr>
        <w:jc w:val="left"/>
        <w:rPr>
          <w:rFonts w:ascii="Arial" w:hAnsi="Arial" w:cs="Arial"/>
          <w:sz w:val="24"/>
          <w:szCs w:val="24"/>
        </w:rPr>
      </w:pPr>
      <w:hyperlink r:id="rId11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https://www.frontiersin.org/journals/builtenvironment/articles/10.3389/fbuil.2024.1387295/full</w:t>
        </w:r>
      </w:hyperlink>
    </w:p>
    <w:p w14:paraId="394DA5C2" w14:textId="77777777" w:rsidR="00A07C45" w:rsidRDefault="00A07C45" w:rsidP="00677FF7">
      <w:pPr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B44DC6F" w14:textId="3DE016CD" w:rsidR="00A07C45" w:rsidRPr="003858A7" w:rsidRDefault="00A07C45" w:rsidP="00CF2A3A">
      <w:pPr>
        <w:pStyle w:val="ListParagraph"/>
        <w:numPr>
          <w:ilvl w:val="0"/>
          <w:numId w:val="3"/>
        </w:numPr>
        <w:tabs>
          <w:tab w:val="left" w:pos="-90"/>
        </w:tabs>
        <w:ind w:hanging="117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2" w:anchor="page=111" w:history="1">
        <w:r w:rsidRPr="003858A7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Enhancing energy transition decision-making through resilience integration: A review</w:t>
        </w:r>
      </w:hyperlink>
    </w:p>
    <w:p w14:paraId="590D3723" w14:textId="0439DFA1" w:rsidR="00677FF7" w:rsidRPr="00A07C45" w:rsidRDefault="00A07C45" w:rsidP="00A07C45">
      <w:pPr>
        <w:ind w:hanging="432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07C45">
        <w:rPr>
          <w:rFonts w:ascii="Arial" w:hAnsi="Arial" w:cs="Arial"/>
          <w:color w:val="222222"/>
          <w:sz w:val="24"/>
          <w:szCs w:val="24"/>
          <w:shd w:val="clear" w:color="auto" w:fill="FFFFFF"/>
        </w:rPr>
        <w:t>OP Aasa, S Phoya, RJ Monko, I Musonda</w:t>
      </w:r>
    </w:p>
    <w:p w14:paraId="417AD053" w14:textId="051D52F6" w:rsidR="00A07C45" w:rsidRDefault="00A07C45" w:rsidP="00A07C45">
      <w:pPr>
        <w:ind w:hanging="432"/>
        <w:jc w:val="left"/>
        <w:rPr>
          <w:rFonts w:ascii="Arial" w:hAnsi="Arial" w:cs="Arial"/>
          <w:sz w:val="24"/>
          <w:szCs w:val="24"/>
        </w:rPr>
      </w:pPr>
      <w:hyperlink r:id="rId13" w:anchor="page=111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https://library.oapen.org/bitstream/handle/20.500.12657/95788/1/9781040354674.pdf#page=111</w:t>
        </w:r>
      </w:hyperlink>
    </w:p>
    <w:p w14:paraId="66483A98" w14:textId="77777777" w:rsidR="00A07C45" w:rsidRDefault="00A07C45" w:rsidP="00A07C45">
      <w:pPr>
        <w:ind w:hanging="432"/>
        <w:jc w:val="left"/>
        <w:rPr>
          <w:rFonts w:ascii="Arial" w:hAnsi="Arial" w:cs="Arial"/>
          <w:sz w:val="24"/>
          <w:szCs w:val="24"/>
        </w:rPr>
      </w:pPr>
    </w:p>
    <w:p w14:paraId="63AAE057" w14:textId="77777777" w:rsidR="003858A7" w:rsidRPr="003858A7" w:rsidRDefault="003858A7" w:rsidP="00CF2A3A">
      <w:pPr>
        <w:pStyle w:val="ListParagraph"/>
        <w:numPr>
          <w:ilvl w:val="0"/>
          <w:numId w:val="3"/>
        </w:numPr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3858A7">
        <w:rPr>
          <w:rFonts w:ascii="Arial" w:hAnsi="Arial" w:cs="Arial"/>
          <w:b/>
          <w:bCs/>
          <w:sz w:val="24"/>
          <w:szCs w:val="24"/>
        </w:rPr>
        <w:t>The challenges of implementing Public-Private Partnership (PPP) for infrastructure projects in low-income countries: A case study of Malawi</w:t>
      </w:r>
    </w:p>
    <w:p w14:paraId="1F5A3AA7" w14:textId="58A685B3" w:rsidR="00A07C45" w:rsidRDefault="003858A7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3858A7">
        <w:rPr>
          <w:rFonts w:ascii="Arial" w:hAnsi="Arial" w:cs="Arial"/>
          <w:sz w:val="24"/>
          <w:szCs w:val="24"/>
        </w:rPr>
        <w:t>PE Adetoro, K Kululanga, T Mkandawire, I Musonda</w:t>
      </w:r>
    </w:p>
    <w:p w14:paraId="62F19756" w14:textId="13A521A8" w:rsidR="003858A7" w:rsidRDefault="003858A7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hyperlink r:id="rId14" w:anchor="page=620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https://library.oapen.org/bitstream/handle/20.500.12657/95788/9781040354674.pdf?sequence=1#page=620</w:t>
        </w:r>
      </w:hyperlink>
    </w:p>
    <w:p w14:paraId="6F673F3F" w14:textId="77777777" w:rsidR="007E3AFD" w:rsidRDefault="007E3AFD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53E19F7" w14:textId="7AC5E90F" w:rsidR="007E3AFD" w:rsidRDefault="007E3AFD" w:rsidP="00CF2A3A">
      <w:pPr>
        <w:pStyle w:val="ListParagraph"/>
        <w:numPr>
          <w:ilvl w:val="0"/>
          <w:numId w:val="3"/>
        </w:numPr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7E3AFD">
        <w:rPr>
          <w:rFonts w:ascii="Arial" w:hAnsi="Arial" w:cs="Arial"/>
          <w:b/>
          <w:bCs/>
          <w:sz w:val="24"/>
          <w:szCs w:val="24"/>
        </w:rPr>
        <w:t>Unpacking cultural differences in construction project performance: A review</w:t>
      </w:r>
    </w:p>
    <w:p w14:paraId="52DA29B0" w14:textId="6922DFA2" w:rsidR="007E3AFD" w:rsidRPr="007E3AFD" w:rsidRDefault="007E3AFD" w:rsidP="007E3AFD">
      <w:pPr>
        <w:pStyle w:val="ListParagraph"/>
        <w:ind w:left="0" w:firstLine="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E3AFD">
        <w:rPr>
          <w:rFonts w:ascii="Arial" w:hAnsi="Arial" w:cs="Arial"/>
          <w:color w:val="222222"/>
          <w:sz w:val="24"/>
          <w:szCs w:val="24"/>
          <w:shd w:val="clear" w:color="auto" w:fill="FFFFFF"/>
        </w:rPr>
        <w:t>JK Nshunju, I Musonda</w:t>
      </w:r>
    </w:p>
    <w:p w14:paraId="67FB7F20" w14:textId="68D4C7D3" w:rsidR="007E3AFD" w:rsidRDefault="007E3AFD" w:rsidP="007E3AFD">
      <w:pPr>
        <w:pStyle w:val="ListParagraph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hyperlink r:id="rId15" w:anchor="page=462" w:history="1">
        <w:r w:rsidRPr="00604EFC">
          <w:rPr>
            <w:rStyle w:val="Hyperlink"/>
            <w:rFonts w:ascii="Arial" w:hAnsi="Arial" w:cs="Arial"/>
            <w:b/>
            <w:bCs/>
            <w:sz w:val="24"/>
            <w:szCs w:val="24"/>
          </w:rPr>
          <w:t>https://library.oapen.org/bitstream/handle/20.500.12657/95788/1/9781040354674.pdf#page=462</w:t>
        </w:r>
      </w:hyperlink>
    </w:p>
    <w:p w14:paraId="0764795D" w14:textId="77777777" w:rsidR="007E3AFD" w:rsidRDefault="007E3AFD" w:rsidP="007E3AFD">
      <w:pPr>
        <w:pStyle w:val="ListParagraph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578E1D46" w14:textId="25F741D1" w:rsidR="007E3AFD" w:rsidRPr="007E3AFD" w:rsidRDefault="007E3AFD" w:rsidP="00CF2A3A">
      <w:pPr>
        <w:pStyle w:val="ListParagraph"/>
        <w:numPr>
          <w:ilvl w:val="0"/>
          <w:numId w:val="3"/>
        </w:numPr>
        <w:ind w:left="-27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6" w:anchor="page=548" w:history="1">
        <w:r w:rsidRPr="007E3AFD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Review of advances in computer-vision applications in construction industry</w:t>
        </w:r>
      </w:hyperlink>
    </w:p>
    <w:p w14:paraId="372865FA" w14:textId="603B46C0" w:rsidR="007E3AFD" w:rsidRPr="005E5460" w:rsidRDefault="007E3AFD" w:rsidP="007E3AFD">
      <w:pPr>
        <w:pStyle w:val="ListParagraph"/>
        <w:ind w:left="-270" w:firstLine="0"/>
        <w:jc w:val="left"/>
        <w:rPr>
          <w:color w:val="000000" w:themeColor="text1"/>
          <w:sz w:val="24"/>
          <w:szCs w:val="24"/>
        </w:rPr>
      </w:pPr>
      <w:r w:rsidRPr="005E5460">
        <w:rPr>
          <w:color w:val="000000" w:themeColor="text1"/>
          <w:sz w:val="24"/>
          <w:szCs w:val="24"/>
        </w:rPr>
        <w:t xml:space="preserve"> AO Onososen, I Musonda, R Kalaoane, H Muzioreva</w:t>
      </w:r>
    </w:p>
    <w:p w14:paraId="0C15C8FB" w14:textId="6D5E4565" w:rsidR="007E3AFD" w:rsidRDefault="007E3AFD" w:rsidP="007E3AFD">
      <w:pPr>
        <w:pStyle w:val="ListParagraph"/>
        <w:ind w:left="-27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hyperlink r:id="rId17" w:anchor="page=548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https://library.oapen.org/bitstream/handle/20.500.12657/95788/9781040354674.pdf?sequence=1#page=548</w:t>
        </w:r>
      </w:hyperlink>
    </w:p>
    <w:p w14:paraId="283257F8" w14:textId="77777777" w:rsidR="005E5460" w:rsidRDefault="005E5460" w:rsidP="007E3AFD">
      <w:pPr>
        <w:pStyle w:val="ListParagraph"/>
        <w:ind w:left="-27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4C89E95" w14:textId="7C21B806" w:rsidR="007E3AFD" w:rsidRPr="005E5460" w:rsidRDefault="005E5460" w:rsidP="00CF2A3A">
      <w:pPr>
        <w:pStyle w:val="ListParagraph"/>
        <w:numPr>
          <w:ilvl w:val="0"/>
          <w:numId w:val="3"/>
        </w:numPr>
        <w:ind w:left="9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8" w:history="1">
        <w:r w:rsidRPr="005E5460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Social dimensions in ex-post evaluation of public private partnership infrastructure projects: A scoping review</w:t>
        </w:r>
      </w:hyperlink>
    </w:p>
    <w:p w14:paraId="029B90CF" w14:textId="191C68AE" w:rsidR="005E5460" w:rsidRDefault="005E5460" w:rsidP="005E5460">
      <w:pPr>
        <w:pStyle w:val="ListParagraph"/>
        <w:ind w:left="90" w:firstLine="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E5460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Grace Namayombo Sukasuka, Innocent Musonda, Molusiwa Stephan Ramabodu, Sambo Lyson Zulu</w:t>
      </w:r>
    </w:p>
    <w:p w14:paraId="7B357570" w14:textId="241212DC" w:rsidR="005E5460" w:rsidRDefault="005E5460" w:rsidP="005E5460">
      <w:pPr>
        <w:pStyle w:val="ListParagraph"/>
        <w:ind w:left="9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9" w:history="1">
        <w:r w:rsidRPr="00604EFC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https://www.mdpi.com/2071-1050/14/23/15808</w:t>
        </w:r>
      </w:hyperlink>
    </w:p>
    <w:p w14:paraId="19A5E1D3" w14:textId="4A95CB46" w:rsidR="005E5460" w:rsidRPr="003A2A84" w:rsidRDefault="005E5460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A2A84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</w:rPr>
        <w:t>Feasibility of an Automated Inspection Process Adoption for Quality Housing Delivery in South Africa</w:t>
      </w:r>
    </w:p>
    <w:p w14:paraId="2715B726" w14:textId="17DACC47" w:rsidR="007E3AFD" w:rsidRDefault="005E5460" w:rsidP="003858A7">
      <w:pPr>
        <w:ind w:left="0" w:firstLine="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E5460">
        <w:rPr>
          <w:rFonts w:ascii="Arial" w:hAnsi="Arial" w:cs="Arial"/>
          <w:sz w:val="24"/>
          <w:szCs w:val="24"/>
        </w:rPr>
        <w:t xml:space="preserve">    </w:t>
      </w:r>
      <w:r w:rsidRPr="005E54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Tholang David Nena, Innocent Musonda, Chioma Okoro </w:t>
      </w:r>
    </w:p>
    <w:p w14:paraId="21360C17" w14:textId="6D01F145" w:rsidR="005E5460" w:rsidRDefault="005E5460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20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https://link.springer.com/chapter/10.1007/978-3-031-35399-4_29</w:t>
        </w:r>
      </w:hyperlink>
    </w:p>
    <w:p w14:paraId="3F6771C7" w14:textId="77777777" w:rsidR="005E5460" w:rsidRDefault="005E5460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F52BDF6" w14:textId="2027B5C0" w:rsidR="005E5460" w:rsidRPr="003A2A84" w:rsidRDefault="005E5460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21" w:history="1">
        <w:r w:rsidRPr="003A2A84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Identifying Risky Zones in Water Distribution Networks Using Node Burst Indices</w:t>
        </w:r>
      </w:hyperlink>
    </w:p>
    <w:p w14:paraId="6759DD74" w14:textId="311606F7" w:rsidR="005E5460" w:rsidRPr="005E5460" w:rsidRDefault="005E5460" w:rsidP="005E5460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5E5460">
        <w:rPr>
          <w:rFonts w:ascii="Arial" w:hAnsi="Arial" w:cs="Arial"/>
          <w:sz w:val="24"/>
          <w:szCs w:val="24"/>
        </w:rPr>
        <w:t>Christopher Dzuwa, German Nkhonjera, Innocent Musonda, Adetayo Onososen</w:t>
      </w:r>
    </w:p>
    <w:p w14:paraId="252414C8" w14:textId="75351A85" w:rsidR="005E5460" w:rsidRDefault="005E5460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22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https://link.springer.com/chapter/10.1007/978-3-031-35399-4_22</w:t>
        </w:r>
      </w:hyperlink>
      <w:r>
        <w:rPr>
          <w:rFonts w:ascii="Arial" w:hAnsi="Arial" w:cs="Arial"/>
          <w:sz w:val="24"/>
          <w:szCs w:val="24"/>
        </w:rPr>
        <w:t xml:space="preserve">   </w:t>
      </w:r>
    </w:p>
    <w:p w14:paraId="47C515CB" w14:textId="77777777" w:rsidR="00820E9B" w:rsidRDefault="00820E9B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441B71D" w14:textId="77777777" w:rsidR="00820E9B" w:rsidRPr="00820E9B" w:rsidRDefault="00820E9B" w:rsidP="00CF2A3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20E9B">
        <w:rPr>
          <w:rFonts w:ascii="Arial" w:hAnsi="Arial" w:cs="Arial"/>
          <w:b/>
          <w:bCs/>
          <w:sz w:val="24"/>
          <w:szCs w:val="24"/>
          <w:lang w:val="en-US"/>
        </w:rPr>
        <w:t>The road map for sustainable development using solar energy electricity generation in Tanzania</w:t>
      </w:r>
    </w:p>
    <w:p w14:paraId="5F7C4DEA" w14:textId="182E1FDB" w:rsidR="006616E6" w:rsidRDefault="006616E6" w:rsidP="00820E9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6616E6">
        <w:rPr>
          <w:rFonts w:ascii="Arial" w:hAnsi="Arial" w:cs="Arial"/>
          <w:sz w:val="24"/>
          <w:szCs w:val="24"/>
        </w:rPr>
        <w:t xml:space="preserve">Michael Chuba Okika, Innocent Musonda, Rehema Joseph Monko, Sarah </w:t>
      </w:r>
    </w:p>
    <w:p w14:paraId="6BD65479" w14:textId="3F899C6C" w:rsidR="00820E9B" w:rsidRPr="006616E6" w:rsidRDefault="006616E6" w:rsidP="006616E6">
      <w:pPr>
        <w:jc w:val="lef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6616E6">
        <w:rPr>
          <w:rFonts w:ascii="Arial" w:hAnsi="Arial" w:cs="Arial"/>
          <w:sz w:val="24"/>
          <w:szCs w:val="24"/>
        </w:rPr>
        <w:t>Phoya</w:t>
      </w:r>
      <w:proofErr w:type="spellEnd"/>
    </w:p>
    <w:p w14:paraId="7BCEA00D" w14:textId="1260B7B6" w:rsidR="006616E6" w:rsidRDefault="006616E6" w:rsidP="006616E6">
      <w:pPr>
        <w:ind w:hanging="432"/>
        <w:jc w:val="left"/>
        <w:rPr>
          <w:rFonts w:ascii="Arial" w:hAnsi="Arial" w:cs="Arial"/>
          <w:sz w:val="24"/>
          <w:szCs w:val="24"/>
        </w:rPr>
      </w:pPr>
      <w:r w:rsidRPr="006616E6">
        <w:rPr>
          <w:rFonts w:ascii="Arial" w:hAnsi="Arial" w:cs="Arial"/>
          <w:sz w:val="24"/>
          <w:szCs w:val="24"/>
        </w:rPr>
        <w:t xml:space="preserve">      </w:t>
      </w:r>
      <w:hyperlink r:id="rId23" w:history="1">
        <w:r w:rsidRPr="006616E6">
          <w:rPr>
            <w:rStyle w:val="Hyperlink"/>
            <w:rFonts w:ascii="Arial" w:hAnsi="Arial" w:cs="Arial"/>
            <w:sz w:val="24"/>
            <w:szCs w:val="24"/>
          </w:rPr>
          <w:t>https://www.sciencedirect.com/science/article/pii/S2211467X24003390</w:t>
        </w:r>
      </w:hyperlink>
    </w:p>
    <w:p w14:paraId="4860545B" w14:textId="77777777" w:rsidR="006616E6" w:rsidRDefault="006616E6" w:rsidP="006616E6">
      <w:pPr>
        <w:ind w:hanging="432"/>
        <w:jc w:val="left"/>
        <w:rPr>
          <w:rFonts w:ascii="Arial" w:hAnsi="Arial" w:cs="Arial"/>
          <w:sz w:val="24"/>
          <w:szCs w:val="24"/>
        </w:rPr>
      </w:pPr>
    </w:p>
    <w:p w14:paraId="7EA5D731" w14:textId="270804CB" w:rsidR="006616E6" w:rsidRPr="002668B8" w:rsidRDefault="006616E6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24" w:history="1">
        <w:r w:rsidRPr="002668B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Alkali treatment of flax fibres: effects on tensile strength, thermal performance, and moisture absorption</w:t>
        </w:r>
      </w:hyperlink>
    </w:p>
    <w:p w14:paraId="50933499" w14:textId="0D5C6872" w:rsidR="006616E6" w:rsidRDefault="006616E6" w:rsidP="006616E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6616E6">
        <w:rPr>
          <w:rFonts w:ascii="Arial" w:hAnsi="Arial" w:cs="Arial"/>
          <w:sz w:val="24"/>
          <w:szCs w:val="24"/>
        </w:rPr>
        <w:t xml:space="preserve">Chinyere Nwankwo, Jeffrey Mahachi, David </w:t>
      </w:r>
      <w:proofErr w:type="spellStart"/>
      <w:r w:rsidRPr="006616E6">
        <w:rPr>
          <w:rFonts w:ascii="Arial" w:hAnsi="Arial" w:cs="Arial"/>
          <w:sz w:val="24"/>
          <w:szCs w:val="24"/>
        </w:rPr>
        <w:t>Olukanni</w:t>
      </w:r>
      <w:proofErr w:type="spellEnd"/>
      <w:r w:rsidRPr="006616E6">
        <w:rPr>
          <w:rFonts w:ascii="Arial" w:hAnsi="Arial" w:cs="Arial"/>
          <w:sz w:val="24"/>
          <w:szCs w:val="24"/>
        </w:rPr>
        <w:t>, Innocent Musonda</w:t>
      </w:r>
    </w:p>
    <w:p w14:paraId="57A90420" w14:textId="2F2F465F" w:rsidR="002668B8" w:rsidRDefault="002668B8" w:rsidP="006616E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25" w:history="1">
        <w:r w:rsidRPr="002668B8">
          <w:rPr>
            <w:rStyle w:val="Hyperlink"/>
            <w:rFonts w:ascii="Arial" w:hAnsi="Arial" w:cs="Arial"/>
            <w:sz w:val="24"/>
            <w:szCs w:val="24"/>
          </w:rPr>
          <w:t>https://doi.org/10.1080/09276440.2025.2467700</w:t>
        </w:r>
      </w:hyperlink>
    </w:p>
    <w:p w14:paraId="4B1D852B" w14:textId="77777777" w:rsidR="00313B29" w:rsidRDefault="00313B29" w:rsidP="006616E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038D71D6" w14:textId="77777777" w:rsidR="00313B29" w:rsidRDefault="00313B29" w:rsidP="006616E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23F20CF3" w14:textId="4C1EDED8" w:rsidR="00313B29" w:rsidRPr="001F563E" w:rsidRDefault="00313B29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26" w:history="1">
        <w:r w:rsidRPr="001F563E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Interaction of drivers and barriers of sustainable property management practice in shopping malls in Lagos, Nigeria</w:t>
        </w:r>
      </w:hyperlink>
    </w:p>
    <w:p w14:paraId="2E35E5BB" w14:textId="3BC4B117" w:rsidR="00313B29" w:rsidRDefault="00313B29" w:rsidP="00313B29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313B29">
        <w:rPr>
          <w:rFonts w:ascii="Arial" w:hAnsi="Arial" w:cs="Arial"/>
          <w:sz w:val="24"/>
          <w:szCs w:val="24"/>
        </w:rPr>
        <w:t>Lumbani</w:t>
      </w:r>
      <w:proofErr w:type="spellEnd"/>
      <w:r w:rsidRPr="00313B29">
        <w:rPr>
          <w:rFonts w:ascii="Arial" w:hAnsi="Arial" w:cs="Arial"/>
          <w:sz w:val="24"/>
          <w:szCs w:val="24"/>
        </w:rPr>
        <w:t xml:space="preserve"> B. Nyirenda</w:t>
      </w:r>
      <w:proofErr w:type="gramStart"/>
      <w:r w:rsidRPr="00313B29">
        <w:rPr>
          <w:rFonts w:ascii="Arial" w:hAnsi="Arial" w:cs="Arial"/>
          <w:sz w:val="24"/>
          <w:szCs w:val="24"/>
        </w:rPr>
        <w:t>1 ,</w:t>
      </w:r>
      <w:proofErr w:type="gramEnd"/>
      <w:r w:rsidRPr="00313B29">
        <w:rPr>
          <w:rFonts w:ascii="Arial" w:hAnsi="Arial" w:cs="Arial"/>
          <w:sz w:val="24"/>
          <w:szCs w:val="24"/>
        </w:rPr>
        <w:t xml:space="preserve"> Caleb A. Ayedun1 , Innocent Musonda2 , Chukwuemeka O. Iroham1 , David O. Olukanni3 , Hilary I. Okagbue4 *, </w:t>
      </w:r>
      <w:proofErr w:type="spellStart"/>
      <w:r w:rsidRPr="00313B29">
        <w:rPr>
          <w:rFonts w:ascii="Arial" w:hAnsi="Arial" w:cs="Arial"/>
          <w:sz w:val="24"/>
          <w:szCs w:val="24"/>
        </w:rPr>
        <w:t>Olugbemisola</w:t>
      </w:r>
      <w:proofErr w:type="spellEnd"/>
      <w:r w:rsidRPr="00313B29">
        <w:rPr>
          <w:rFonts w:ascii="Arial" w:hAnsi="Arial" w:cs="Arial"/>
          <w:sz w:val="24"/>
          <w:szCs w:val="24"/>
        </w:rPr>
        <w:t xml:space="preserve"> W. Samuel4 and Sunday E. Nto4</w:t>
      </w:r>
    </w:p>
    <w:p w14:paraId="24362D6E" w14:textId="11315C3F" w:rsidR="00313B29" w:rsidRDefault="00313B29" w:rsidP="00313B29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27" w:history="1">
        <w:r w:rsidRPr="00313B29">
          <w:rPr>
            <w:rStyle w:val="Hyperlink"/>
            <w:rFonts w:ascii="Arial" w:hAnsi="Arial" w:cs="Arial"/>
            <w:sz w:val="24"/>
            <w:szCs w:val="24"/>
          </w:rPr>
          <w:t>https://doi.org/10.3389/fbuil.2024.138</w:t>
        </w:r>
        <w:r w:rsidRPr="00313B29">
          <w:rPr>
            <w:rStyle w:val="Hyperlink"/>
            <w:rFonts w:ascii="Arial" w:hAnsi="Arial" w:cs="Arial"/>
            <w:sz w:val="24"/>
            <w:szCs w:val="24"/>
          </w:rPr>
          <w:t>7</w:t>
        </w:r>
        <w:r w:rsidRPr="00313B29">
          <w:rPr>
            <w:rStyle w:val="Hyperlink"/>
            <w:rFonts w:ascii="Arial" w:hAnsi="Arial" w:cs="Arial"/>
            <w:sz w:val="24"/>
            <w:szCs w:val="24"/>
          </w:rPr>
          <w:t>295</w:t>
        </w:r>
      </w:hyperlink>
    </w:p>
    <w:p w14:paraId="23852E87" w14:textId="35FDABCE" w:rsidR="001F563E" w:rsidRDefault="001F563E" w:rsidP="00313B29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28" w:history="1">
        <w:r w:rsidRPr="001F563E">
          <w:rPr>
            <w:rStyle w:val="Hyperlink"/>
            <w:rFonts w:ascii="Arial" w:hAnsi="Arial" w:cs="Arial"/>
            <w:sz w:val="24"/>
            <w:szCs w:val="24"/>
          </w:rPr>
          <w:t>https://www.frontiersin.org/journals/built-environment/articles/10.3389/fbuil.2024.1387295/full</w:t>
        </w:r>
      </w:hyperlink>
    </w:p>
    <w:p w14:paraId="37FC56EF" w14:textId="77777777" w:rsidR="001F563E" w:rsidRDefault="001F563E" w:rsidP="006616E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1EC1DE09" w14:textId="452BBFDB" w:rsidR="001F563E" w:rsidRPr="00892D56" w:rsidRDefault="00E87BED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29" w:anchor="page=620" w:history="1">
        <w:r w:rsidRPr="00892D56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The challenges of implementing Public-Private Partnership (PPP) for infrastructure projects in low-income countries: A case study of Malawi</w:t>
        </w:r>
      </w:hyperlink>
    </w:p>
    <w:p w14:paraId="23C77219" w14:textId="149E24EC" w:rsidR="00E87BED" w:rsidRDefault="00E87BED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E87BED">
        <w:rPr>
          <w:rFonts w:ascii="Arial" w:hAnsi="Arial" w:cs="Arial"/>
          <w:sz w:val="24"/>
          <w:szCs w:val="24"/>
        </w:rPr>
        <w:t xml:space="preserve">PE </w:t>
      </w:r>
      <w:proofErr w:type="spellStart"/>
      <w:r w:rsidRPr="00E87BED">
        <w:rPr>
          <w:rFonts w:ascii="Arial" w:hAnsi="Arial" w:cs="Arial"/>
          <w:sz w:val="24"/>
          <w:szCs w:val="24"/>
        </w:rPr>
        <w:t>Adetoro</w:t>
      </w:r>
      <w:proofErr w:type="spellEnd"/>
      <w:r w:rsidRPr="00E87BED">
        <w:rPr>
          <w:rFonts w:ascii="Arial" w:hAnsi="Arial" w:cs="Arial"/>
          <w:sz w:val="24"/>
          <w:szCs w:val="24"/>
        </w:rPr>
        <w:t xml:space="preserve">, K </w:t>
      </w:r>
      <w:proofErr w:type="spellStart"/>
      <w:r w:rsidRPr="00E87BED">
        <w:rPr>
          <w:rFonts w:ascii="Arial" w:hAnsi="Arial" w:cs="Arial"/>
          <w:sz w:val="24"/>
          <w:szCs w:val="24"/>
        </w:rPr>
        <w:t>Kululanga</w:t>
      </w:r>
      <w:proofErr w:type="spellEnd"/>
      <w:r w:rsidRPr="00E87BED">
        <w:rPr>
          <w:rFonts w:ascii="Arial" w:hAnsi="Arial" w:cs="Arial"/>
          <w:sz w:val="24"/>
          <w:szCs w:val="24"/>
        </w:rPr>
        <w:t>, T Mkandawire, I Musonda</w:t>
      </w:r>
    </w:p>
    <w:p w14:paraId="12DEE580" w14:textId="080BA97D" w:rsidR="00CA4932" w:rsidRDefault="00CA4932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30" w:anchor="page=620" w:history="1">
        <w:r w:rsidRPr="00CA4932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https://library.oapen.org/bitstream/handle/20.500.12657/95788/9781040354674.pdf?sequence=1#page=620</w:t>
        </w:r>
      </w:hyperlink>
    </w:p>
    <w:p w14:paraId="58154D51" w14:textId="77777777" w:rsidR="00E87BED" w:rsidRDefault="00E87BED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7DA4A7DF" w14:textId="4FF6F23A" w:rsidR="00E87BED" w:rsidRPr="00892D56" w:rsidRDefault="00E87BED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31" w:anchor="page=111" w:history="1">
        <w:r w:rsidRPr="00892D56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Enhancing energy transition decision-making through resilience integration: A review</w:t>
        </w:r>
      </w:hyperlink>
    </w:p>
    <w:p w14:paraId="18FF59BA" w14:textId="0E981820" w:rsidR="00E87BED" w:rsidRDefault="00E87BED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E87BED">
        <w:rPr>
          <w:rFonts w:ascii="Arial" w:hAnsi="Arial" w:cs="Arial"/>
          <w:sz w:val="24"/>
          <w:szCs w:val="24"/>
        </w:rPr>
        <w:t xml:space="preserve">OP Aasa, S </w:t>
      </w:r>
      <w:proofErr w:type="spellStart"/>
      <w:r w:rsidRPr="00E87BED">
        <w:rPr>
          <w:rFonts w:ascii="Arial" w:hAnsi="Arial" w:cs="Arial"/>
          <w:sz w:val="24"/>
          <w:szCs w:val="24"/>
        </w:rPr>
        <w:t>Phoya</w:t>
      </w:r>
      <w:proofErr w:type="spellEnd"/>
      <w:r w:rsidRPr="00E87BED">
        <w:rPr>
          <w:rFonts w:ascii="Arial" w:hAnsi="Arial" w:cs="Arial"/>
          <w:sz w:val="24"/>
          <w:szCs w:val="24"/>
        </w:rPr>
        <w:t>, RJ Monko, I Musonda</w:t>
      </w:r>
    </w:p>
    <w:p w14:paraId="2442A90D" w14:textId="684F7FF9" w:rsidR="00CA4932" w:rsidRDefault="00CA4932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32" w:anchor="page=111" w:history="1">
        <w:r w:rsidRPr="00CA4932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https://library.oapen.org/bitstream/handle/20.500.12657/95788/1/9781040354674.pdf#page=111</w:t>
        </w:r>
      </w:hyperlink>
    </w:p>
    <w:p w14:paraId="18944CE4" w14:textId="77777777" w:rsidR="00E87BED" w:rsidRDefault="00E87BED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6CB5D2F9" w14:textId="35E49E43" w:rsidR="00E87BED" w:rsidRPr="00892D56" w:rsidRDefault="00E87BED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33" w:anchor="page=462" w:history="1">
        <w:r w:rsidRPr="00892D56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Unpacking cultural differences in construction project performance: A review</w:t>
        </w:r>
      </w:hyperlink>
    </w:p>
    <w:p w14:paraId="6A454EEF" w14:textId="23CDC2DF" w:rsidR="00E87BED" w:rsidRDefault="00E87BED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E87BED">
        <w:rPr>
          <w:rFonts w:ascii="Arial" w:hAnsi="Arial" w:cs="Arial"/>
          <w:sz w:val="24"/>
          <w:szCs w:val="24"/>
        </w:rPr>
        <w:t xml:space="preserve">JK </w:t>
      </w:r>
      <w:proofErr w:type="spellStart"/>
      <w:r w:rsidRPr="00E87BED">
        <w:rPr>
          <w:rFonts w:ascii="Arial" w:hAnsi="Arial" w:cs="Arial"/>
          <w:sz w:val="24"/>
          <w:szCs w:val="24"/>
        </w:rPr>
        <w:t>Nshunju</w:t>
      </w:r>
      <w:proofErr w:type="spellEnd"/>
      <w:r w:rsidRPr="00E87BED">
        <w:rPr>
          <w:rFonts w:ascii="Arial" w:hAnsi="Arial" w:cs="Arial"/>
          <w:sz w:val="24"/>
          <w:szCs w:val="24"/>
        </w:rPr>
        <w:t>, I Musonda</w:t>
      </w:r>
    </w:p>
    <w:p w14:paraId="34D0BDA8" w14:textId="6DB9F0F2" w:rsidR="007425A1" w:rsidRDefault="007425A1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34" w:anchor="page=462" w:history="1">
        <w:r w:rsidRPr="007425A1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https://library.oapen.org/bitstream/handle/20.500.12657/95788/1/9781040354674.pdf#page=462</w:t>
        </w:r>
      </w:hyperlink>
    </w:p>
    <w:p w14:paraId="25CF6CA7" w14:textId="77777777" w:rsidR="00E87BED" w:rsidRDefault="00E87BED" w:rsidP="00E87BED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4E2CDF05" w14:textId="6CEC5A83" w:rsidR="00892D56" w:rsidRPr="00892D56" w:rsidRDefault="00892D56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Pr="00892D56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Performance evaluation and mix design of ambient-cured fly ash-</w:t>
        </w:r>
        <w:proofErr w:type="spellStart"/>
        <w:r w:rsidRPr="00892D56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phosphogypsum</w:t>
        </w:r>
        <w:proofErr w:type="spellEnd"/>
        <w:r w:rsidRPr="00892D56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blended geopolymer paste and mortar</w:t>
        </w:r>
      </w:hyperlink>
    </w:p>
    <w:p w14:paraId="24A69BBE" w14:textId="7A9ACABC" w:rsidR="00892D56" w:rsidRDefault="00892D56" w:rsidP="00892D5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892D56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892D56">
        <w:rPr>
          <w:rFonts w:ascii="Arial" w:hAnsi="Arial" w:cs="Arial"/>
          <w:sz w:val="24"/>
          <w:szCs w:val="24"/>
        </w:rPr>
        <w:t>Matsimbe</w:t>
      </w:r>
      <w:proofErr w:type="spellEnd"/>
      <w:r w:rsidRPr="00892D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2D56">
        <w:rPr>
          <w:rFonts w:ascii="Arial" w:hAnsi="Arial" w:cs="Arial"/>
          <w:sz w:val="24"/>
          <w:szCs w:val="24"/>
        </w:rPr>
        <w:t>Megersa</w:t>
      </w:r>
      <w:proofErr w:type="spellEnd"/>
      <w:r w:rsidRPr="00892D56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892D56">
        <w:rPr>
          <w:rFonts w:ascii="Arial" w:hAnsi="Arial" w:cs="Arial"/>
          <w:sz w:val="24"/>
          <w:szCs w:val="24"/>
        </w:rPr>
        <w:t>Olukanni</w:t>
      </w:r>
      <w:proofErr w:type="spellEnd"/>
      <w:r w:rsidRPr="00892D56">
        <w:rPr>
          <w:rFonts w:ascii="Arial" w:hAnsi="Arial" w:cs="Arial"/>
          <w:sz w:val="24"/>
          <w:szCs w:val="24"/>
        </w:rPr>
        <w:t>, Innocent Musonda</w:t>
      </w:r>
    </w:p>
    <w:p w14:paraId="5E05E9B9" w14:textId="5394E13C" w:rsidR="00892D56" w:rsidRDefault="00892D56" w:rsidP="00892D5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36" w:history="1">
        <w:r w:rsidRPr="00892D56">
          <w:rPr>
            <w:rStyle w:val="Hyperlink"/>
            <w:rFonts w:ascii="Arial" w:hAnsi="Arial" w:cs="Arial"/>
            <w:sz w:val="24"/>
            <w:szCs w:val="24"/>
          </w:rPr>
          <w:t>https://www.sciencedirect.com/science/article/pii/S2590123024015342</w:t>
        </w:r>
      </w:hyperlink>
    </w:p>
    <w:p w14:paraId="3736795B" w14:textId="72FE0C79" w:rsidR="005F2039" w:rsidRPr="005F2039" w:rsidRDefault="005F2039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37" w:history="1">
        <w:r w:rsidRPr="005F203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Durability properties of ambient-cured fly ash-</w:t>
        </w:r>
        <w:proofErr w:type="spellStart"/>
        <w:r w:rsidRPr="005F203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phosphogypsum</w:t>
        </w:r>
        <w:proofErr w:type="spellEnd"/>
        <w:r w:rsidRPr="005F203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blended geopolymer mortar in terms of water absorption, porosity, and </w:t>
        </w:r>
        <w:proofErr w:type="spellStart"/>
        <w:r w:rsidRPr="005F203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sulfate</w:t>
        </w:r>
        <w:proofErr w:type="spellEnd"/>
        <w:r w:rsidRPr="005F203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resistance</w:t>
        </w:r>
      </w:hyperlink>
    </w:p>
    <w:p w14:paraId="529BA122" w14:textId="5E2DD6E6" w:rsidR="005F2039" w:rsidRDefault="005F2039" w:rsidP="005F2039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5F2039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5F2039">
        <w:rPr>
          <w:rFonts w:ascii="Arial" w:hAnsi="Arial" w:cs="Arial"/>
          <w:sz w:val="24"/>
          <w:szCs w:val="24"/>
        </w:rPr>
        <w:t>Matsimbe</w:t>
      </w:r>
      <w:proofErr w:type="spellEnd"/>
      <w:r w:rsidRPr="005F20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2039">
        <w:rPr>
          <w:rFonts w:ascii="Arial" w:hAnsi="Arial" w:cs="Arial"/>
          <w:sz w:val="24"/>
          <w:szCs w:val="24"/>
        </w:rPr>
        <w:t>Megersa</w:t>
      </w:r>
      <w:proofErr w:type="spellEnd"/>
      <w:r w:rsidRPr="005F2039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5F2039">
        <w:rPr>
          <w:rFonts w:ascii="Arial" w:hAnsi="Arial" w:cs="Arial"/>
          <w:sz w:val="24"/>
          <w:szCs w:val="24"/>
        </w:rPr>
        <w:t>Olukanni</w:t>
      </w:r>
      <w:proofErr w:type="spellEnd"/>
      <w:r w:rsidRPr="005F2039">
        <w:rPr>
          <w:rFonts w:ascii="Arial" w:hAnsi="Arial" w:cs="Arial"/>
          <w:sz w:val="24"/>
          <w:szCs w:val="24"/>
        </w:rPr>
        <w:t>, Innocent Musonda</w:t>
      </w:r>
    </w:p>
    <w:p w14:paraId="46CBC212" w14:textId="275BF93B" w:rsidR="005F2039" w:rsidRDefault="005F2039" w:rsidP="005F2039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38" w:history="1">
        <w:r w:rsidRPr="005F2039">
          <w:rPr>
            <w:rStyle w:val="Hyperlink"/>
            <w:rFonts w:ascii="Arial" w:hAnsi="Arial" w:cs="Arial"/>
            <w:sz w:val="24"/>
            <w:szCs w:val="24"/>
          </w:rPr>
          <w:t>https://link.springer.com/article/10.1007/s43621-024-00537-3</w:t>
        </w:r>
      </w:hyperlink>
    </w:p>
    <w:p w14:paraId="2EB0AAC2" w14:textId="77777777" w:rsidR="00D07F5F" w:rsidRDefault="00D07F5F" w:rsidP="005F2039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1CD59F25" w14:textId="74EE96C0" w:rsidR="00D07F5F" w:rsidRPr="009D5846" w:rsidRDefault="009D5846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39" w:history="1">
        <w:r w:rsidRPr="009D5846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Fundamental machine learning algorithms and statistical models applied in strength prediction of geopolymers: a systematic review</w:t>
        </w:r>
      </w:hyperlink>
    </w:p>
    <w:p w14:paraId="27E3F05A" w14:textId="554E348D" w:rsidR="009D5846" w:rsidRDefault="009D5846" w:rsidP="009D584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9D5846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9D5846">
        <w:rPr>
          <w:rFonts w:ascii="Arial" w:hAnsi="Arial" w:cs="Arial"/>
          <w:sz w:val="24"/>
          <w:szCs w:val="24"/>
        </w:rPr>
        <w:t>Matsimbe</w:t>
      </w:r>
      <w:proofErr w:type="spellEnd"/>
      <w:r w:rsidRPr="009D58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5846">
        <w:rPr>
          <w:rFonts w:ascii="Arial" w:hAnsi="Arial" w:cs="Arial"/>
          <w:sz w:val="24"/>
          <w:szCs w:val="24"/>
        </w:rPr>
        <w:t>Megersa</w:t>
      </w:r>
      <w:proofErr w:type="spellEnd"/>
      <w:r w:rsidRPr="009D5846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9D5846">
        <w:rPr>
          <w:rFonts w:ascii="Arial" w:hAnsi="Arial" w:cs="Arial"/>
          <w:sz w:val="24"/>
          <w:szCs w:val="24"/>
        </w:rPr>
        <w:t>Olukanni</w:t>
      </w:r>
      <w:proofErr w:type="spellEnd"/>
      <w:r w:rsidRPr="009D5846">
        <w:rPr>
          <w:rFonts w:ascii="Arial" w:hAnsi="Arial" w:cs="Arial"/>
          <w:sz w:val="24"/>
          <w:szCs w:val="24"/>
        </w:rPr>
        <w:t>, Innocent Musonda</w:t>
      </w:r>
    </w:p>
    <w:p w14:paraId="3D0A26EF" w14:textId="442E2416" w:rsidR="009D5846" w:rsidRDefault="009D5846" w:rsidP="009D584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40" w:history="1">
        <w:r w:rsidRPr="009D5846">
          <w:rPr>
            <w:rStyle w:val="Hyperlink"/>
            <w:rFonts w:ascii="Arial" w:hAnsi="Arial" w:cs="Arial"/>
            <w:sz w:val="24"/>
            <w:szCs w:val="24"/>
          </w:rPr>
          <w:t>https://link.springer.com/article/10.1007/s42452-024-06244-y</w:t>
        </w:r>
      </w:hyperlink>
    </w:p>
    <w:p w14:paraId="378D701D" w14:textId="77777777" w:rsidR="00E71865" w:rsidRDefault="00E71865" w:rsidP="009D5846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18B6E0B6" w14:textId="732C19B9" w:rsidR="00E71865" w:rsidRPr="000A073F" w:rsidRDefault="00E71865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41" w:history="1">
        <w:r w:rsidRPr="000A073F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Why SA should be developing smart road pavements and materials</w:t>
        </w:r>
      </w:hyperlink>
    </w:p>
    <w:p w14:paraId="6AB81CA1" w14:textId="5C6E7E57" w:rsidR="00E71865" w:rsidRDefault="00E71865" w:rsidP="00E71865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E71865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E71865">
        <w:rPr>
          <w:rFonts w:ascii="Arial" w:hAnsi="Arial" w:cs="Arial"/>
          <w:sz w:val="24"/>
          <w:szCs w:val="24"/>
        </w:rPr>
        <w:t>Matsimbe</w:t>
      </w:r>
      <w:proofErr w:type="spellEnd"/>
      <w:r w:rsidRPr="00E718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1865">
        <w:rPr>
          <w:rFonts w:ascii="Arial" w:hAnsi="Arial" w:cs="Arial"/>
          <w:sz w:val="24"/>
          <w:szCs w:val="24"/>
        </w:rPr>
        <w:t>Megersa</w:t>
      </w:r>
      <w:proofErr w:type="spellEnd"/>
      <w:r w:rsidRPr="00E71865">
        <w:rPr>
          <w:rFonts w:ascii="Arial" w:hAnsi="Arial" w:cs="Arial"/>
          <w:sz w:val="24"/>
          <w:szCs w:val="24"/>
        </w:rPr>
        <w:t xml:space="preserve"> O Dinka, David O </w:t>
      </w:r>
      <w:proofErr w:type="spellStart"/>
      <w:r w:rsidRPr="00E71865">
        <w:rPr>
          <w:rFonts w:ascii="Arial" w:hAnsi="Arial" w:cs="Arial"/>
          <w:sz w:val="24"/>
          <w:szCs w:val="24"/>
        </w:rPr>
        <w:t>Olukanni</w:t>
      </w:r>
      <w:proofErr w:type="spellEnd"/>
      <w:r w:rsidRPr="00E71865">
        <w:rPr>
          <w:rFonts w:ascii="Arial" w:hAnsi="Arial" w:cs="Arial"/>
          <w:sz w:val="24"/>
          <w:szCs w:val="24"/>
        </w:rPr>
        <w:t>, Innocent Musonda</w:t>
      </w:r>
    </w:p>
    <w:p w14:paraId="01166EE0" w14:textId="034CE51A" w:rsidR="00E71865" w:rsidRDefault="000A073F" w:rsidP="00E71865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42" w:history="1">
        <w:r w:rsidRPr="000A073F">
          <w:rPr>
            <w:rStyle w:val="Hyperlink"/>
            <w:rFonts w:ascii="Arial" w:hAnsi="Arial" w:cs="Arial"/>
            <w:sz w:val="24"/>
            <w:szCs w:val="24"/>
          </w:rPr>
          <w:t>https://journals.co.za/doi/abs/10.10520/ejc-civeng_v32_n4_a13</w:t>
        </w:r>
      </w:hyperlink>
    </w:p>
    <w:p w14:paraId="6BA73AAE" w14:textId="77777777" w:rsidR="00911FE2" w:rsidRDefault="00911FE2" w:rsidP="00E71865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06DD69A8" w14:textId="24C4B48A" w:rsidR="00911FE2" w:rsidRPr="00911FE2" w:rsidRDefault="00911FE2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1FE2">
        <w:rPr>
          <w:rFonts w:ascii="Arial" w:hAnsi="Arial" w:cs="Arial"/>
          <w:b/>
          <w:bCs/>
          <w:color w:val="000000" w:themeColor="text1"/>
          <w:sz w:val="24"/>
          <w:szCs w:val="24"/>
        </w:rPr>
        <w:t>Africa's natural fibres used in polymer composites: A systematic review</w:t>
      </w:r>
    </w:p>
    <w:p w14:paraId="6BAA5AF0" w14:textId="13B08995" w:rsidR="00911FE2" w:rsidRDefault="00911FE2" w:rsidP="00911FE2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911FE2">
        <w:rPr>
          <w:rFonts w:ascii="Arial" w:hAnsi="Arial" w:cs="Arial"/>
          <w:sz w:val="24"/>
          <w:szCs w:val="24"/>
        </w:rPr>
        <w:t xml:space="preserve">Nwankwo Chinyere, O., Mahachi Jeffrey, </w:t>
      </w:r>
      <w:proofErr w:type="spellStart"/>
      <w:r w:rsidRPr="00911FE2">
        <w:rPr>
          <w:rFonts w:ascii="Arial" w:hAnsi="Arial" w:cs="Arial"/>
          <w:sz w:val="24"/>
          <w:szCs w:val="24"/>
        </w:rPr>
        <w:t>Olukanni</w:t>
      </w:r>
      <w:proofErr w:type="spellEnd"/>
      <w:r w:rsidRPr="00911FE2">
        <w:rPr>
          <w:rFonts w:ascii="Arial" w:hAnsi="Arial" w:cs="Arial"/>
          <w:sz w:val="24"/>
          <w:szCs w:val="24"/>
        </w:rPr>
        <w:t xml:space="preserve"> David, O., Musonda Innocent</w:t>
      </w:r>
    </w:p>
    <w:p w14:paraId="01BE41E8" w14:textId="5CE5A844" w:rsidR="00911FE2" w:rsidRDefault="00911FE2" w:rsidP="00911FE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43" w:history="1">
        <w:r w:rsidRPr="00911FE2">
          <w:rPr>
            <w:rStyle w:val="Hyperlink"/>
            <w:rFonts w:ascii="Arial" w:hAnsi="Arial" w:cs="Arial"/>
            <w:sz w:val="24"/>
            <w:szCs w:val="24"/>
          </w:rPr>
          <w:t>https://4spepublications.onlinelibrary.wiley.com/doi/full/10.1002/pc.28482</w:t>
        </w:r>
      </w:hyperlink>
    </w:p>
    <w:p w14:paraId="342FA657" w14:textId="77777777" w:rsidR="00911FE2" w:rsidRDefault="00911FE2" w:rsidP="00911FE2">
      <w:pPr>
        <w:jc w:val="left"/>
        <w:rPr>
          <w:rFonts w:ascii="Arial" w:hAnsi="Arial" w:cs="Arial"/>
          <w:sz w:val="24"/>
          <w:szCs w:val="24"/>
        </w:rPr>
      </w:pPr>
    </w:p>
    <w:p w14:paraId="4B31BF77" w14:textId="567BE8D1" w:rsidR="00911FE2" w:rsidRPr="00911FE2" w:rsidRDefault="00911FE2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911FE2">
        <w:rPr>
          <w:rFonts w:ascii="Arial" w:hAnsi="Arial" w:cs="Arial"/>
          <w:b/>
          <w:bCs/>
          <w:sz w:val="24"/>
          <w:szCs w:val="24"/>
        </w:rPr>
        <w:t>ASSESSING THE IMPACT OF SHAREHOLDER FOCUS AND PRODUCTIVITY PURSUIT ON SAFETY PERFORMANCE: A SYSTEMATIC LITERATURE REVIEW</w:t>
      </w:r>
    </w:p>
    <w:p w14:paraId="046D9DC1" w14:textId="33AF3A6F" w:rsidR="00911FE2" w:rsidRDefault="00911FE2" w:rsidP="00911FE2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911FE2">
        <w:rPr>
          <w:rFonts w:ascii="Arial" w:hAnsi="Arial" w:cs="Arial"/>
          <w:sz w:val="24"/>
          <w:szCs w:val="24"/>
        </w:rPr>
        <w:t>Eunice Achina Agyemang, Innocent Musonda, Sam Zulu</w:t>
      </w:r>
    </w:p>
    <w:p w14:paraId="6077CF37" w14:textId="6B1FCFC4" w:rsidR="00911FE2" w:rsidRDefault="00911FE2" w:rsidP="00911FE2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44" w:history="1">
        <w:r w:rsidRPr="00911FE2">
          <w:rPr>
            <w:rStyle w:val="Hyperlink"/>
            <w:rFonts w:ascii="Arial" w:hAnsi="Arial" w:cs="Arial"/>
            <w:sz w:val="24"/>
            <w:szCs w:val="24"/>
          </w:rPr>
          <w:t>https://pure.uj.ac.za/en/publications/assessing-the-impact-of-shareholder-focus-and-productivity-pursui</w:t>
        </w:r>
      </w:hyperlink>
    </w:p>
    <w:p w14:paraId="482322AC" w14:textId="77777777" w:rsidR="00911FE2" w:rsidRDefault="00911FE2" w:rsidP="00911FE2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2582B479" w14:textId="7DAD9CF6" w:rsidR="00911FE2" w:rsidRPr="0091522B" w:rsidRDefault="00911FE2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45" w:history="1">
        <w:r w:rsidRPr="0091522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Immersive Learning: A Systematic Literature Review on Transforming Engineering Education Through Virtual Reality</w:t>
        </w:r>
      </w:hyperlink>
    </w:p>
    <w:p w14:paraId="50EF9D5E" w14:textId="37074759" w:rsidR="00911FE2" w:rsidRDefault="0091522B" w:rsidP="00911FE2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91522B">
        <w:rPr>
          <w:rFonts w:ascii="Arial" w:hAnsi="Arial" w:cs="Arial"/>
          <w:sz w:val="24"/>
          <w:szCs w:val="24"/>
        </w:rPr>
        <w:t xml:space="preserve">Artwell Regis </w:t>
      </w:r>
      <w:proofErr w:type="spellStart"/>
      <w:r w:rsidRPr="0091522B">
        <w:rPr>
          <w:rFonts w:ascii="Arial" w:hAnsi="Arial" w:cs="Arial"/>
          <w:sz w:val="24"/>
          <w:szCs w:val="24"/>
        </w:rPr>
        <w:t>Muzata</w:t>
      </w:r>
      <w:proofErr w:type="spellEnd"/>
      <w:r w:rsidRPr="0091522B">
        <w:rPr>
          <w:rFonts w:ascii="Arial" w:hAnsi="Arial" w:cs="Arial"/>
          <w:sz w:val="24"/>
          <w:szCs w:val="24"/>
        </w:rPr>
        <w:t>, Ghanshyam Singh, Stepanov Mikhail, Sergeevich, Musonda and Innocent</w:t>
      </w:r>
    </w:p>
    <w:p w14:paraId="551513FE" w14:textId="0537AC95" w:rsidR="0091522B" w:rsidRDefault="0091522B" w:rsidP="00911FE2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46" w:history="1">
        <w:r w:rsidRPr="0091522B">
          <w:rPr>
            <w:rStyle w:val="Hyperlink"/>
            <w:rFonts w:ascii="Arial" w:hAnsi="Arial" w:cs="Arial"/>
            <w:sz w:val="24"/>
            <w:szCs w:val="24"/>
          </w:rPr>
          <w:t>https://www.mdpi.com/2813-2084/3/4/26</w:t>
        </w:r>
      </w:hyperlink>
    </w:p>
    <w:p w14:paraId="309C82DA" w14:textId="77777777" w:rsidR="0091522B" w:rsidRDefault="0091522B" w:rsidP="00911FE2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708235D4" w14:textId="0AD0ADBB" w:rsidR="0091522B" w:rsidRPr="0091522B" w:rsidRDefault="0091522B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47" w:history="1">
        <w:r w:rsidRPr="0091522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Setting Time and Workability of </w:t>
        </w:r>
        <w:proofErr w:type="spellStart"/>
        <w:r w:rsidRPr="0091522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Geopolymerized</w:t>
        </w:r>
        <w:proofErr w:type="spellEnd"/>
        <w:r w:rsidRPr="0091522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Fly Ash-</w:t>
        </w:r>
        <w:proofErr w:type="spellStart"/>
        <w:r w:rsidRPr="0091522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Phosphogypsum</w:t>
        </w:r>
        <w:proofErr w:type="spellEnd"/>
        <w:r w:rsidRPr="0091522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Paste and Mortar</w:t>
        </w:r>
      </w:hyperlink>
    </w:p>
    <w:p w14:paraId="052BFA91" w14:textId="010D1E3F" w:rsidR="0091522B" w:rsidRDefault="0091522B" w:rsidP="0091522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91522B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91522B">
        <w:rPr>
          <w:rFonts w:ascii="Arial" w:hAnsi="Arial" w:cs="Arial"/>
          <w:sz w:val="24"/>
          <w:szCs w:val="24"/>
        </w:rPr>
        <w:t>Matsimbe</w:t>
      </w:r>
      <w:proofErr w:type="spellEnd"/>
      <w:r w:rsidRPr="00915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522B">
        <w:rPr>
          <w:rFonts w:ascii="Arial" w:hAnsi="Arial" w:cs="Arial"/>
          <w:sz w:val="24"/>
          <w:szCs w:val="24"/>
        </w:rPr>
        <w:t>Megersa</w:t>
      </w:r>
      <w:proofErr w:type="spellEnd"/>
      <w:r w:rsidRPr="0091522B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91522B">
        <w:rPr>
          <w:rFonts w:ascii="Arial" w:hAnsi="Arial" w:cs="Arial"/>
          <w:sz w:val="24"/>
          <w:szCs w:val="24"/>
        </w:rPr>
        <w:t>Olukanni</w:t>
      </w:r>
      <w:proofErr w:type="spellEnd"/>
      <w:r w:rsidRPr="0091522B">
        <w:rPr>
          <w:rFonts w:ascii="Arial" w:hAnsi="Arial" w:cs="Arial"/>
          <w:sz w:val="24"/>
          <w:szCs w:val="24"/>
        </w:rPr>
        <w:t>, Innocent Musonda</w:t>
      </w:r>
    </w:p>
    <w:p w14:paraId="1F4947F8" w14:textId="4F829B2C" w:rsidR="0091522B" w:rsidRDefault="0091522B" w:rsidP="0091522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48" w:history="1">
        <w:r w:rsidRPr="0091522B">
          <w:rPr>
            <w:rStyle w:val="Hyperlink"/>
            <w:rFonts w:ascii="Arial" w:hAnsi="Arial" w:cs="Arial"/>
            <w:sz w:val="24"/>
            <w:szCs w:val="24"/>
          </w:rPr>
          <w:t>https://www.researchgate.net/profile/Jabulani-Matsimbe/publication/381956467_Setting_Time_and_Workability_of_Geopolymerized_Fly_Ash-</w:t>
        </w:r>
        <w:r w:rsidRPr="0091522B">
          <w:rPr>
            <w:rStyle w:val="Hyperlink"/>
            <w:rFonts w:ascii="Arial" w:hAnsi="Arial" w:cs="Arial"/>
            <w:sz w:val="24"/>
            <w:szCs w:val="24"/>
          </w:rPr>
          <w:lastRenderedPageBreak/>
          <w:t>_Phosphogypsum_Paste_and_Mortar/links/668590790a25e27fbc23f454/Setting-Time-and-Workability-of-Geopolymerized-Fly-Ash-Phosphogypsum-Paste-and-Mortar.pdf</w:t>
        </w:r>
      </w:hyperlink>
    </w:p>
    <w:p w14:paraId="53A3E8D3" w14:textId="77777777" w:rsidR="0091522B" w:rsidRDefault="0091522B" w:rsidP="0091522B">
      <w:pPr>
        <w:jc w:val="left"/>
        <w:rPr>
          <w:rFonts w:ascii="Arial" w:hAnsi="Arial" w:cs="Arial"/>
          <w:sz w:val="24"/>
          <w:szCs w:val="24"/>
        </w:rPr>
      </w:pPr>
    </w:p>
    <w:p w14:paraId="58AC037B" w14:textId="23983DD5" w:rsidR="0091522B" w:rsidRPr="006572CC" w:rsidRDefault="0091522B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49" w:history="1">
        <w:r w:rsidRPr="006572CC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Comparative Assessment of the Leaching Properties of Fly Ash and </w:t>
        </w:r>
        <w:proofErr w:type="spellStart"/>
        <w:r w:rsidRPr="006572CC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Phosphogypsum</w:t>
        </w:r>
        <w:proofErr w:type="spellEnd"/>
        <w:r w:rsidRPr="006572CC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Disposed of in South Africa</w:t>
        </w:r>
      </w:hyperlink>
    </w:p>
    <w:p w14:paraId="7A2B3B45" w14:textId="5DB758BA" w:rsidR="0091522B" w:rsidRDefault="006572CC" w:rsidP="0091522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6572CC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6572CC">
        <w:rPr>
          <w:rFonts w:ascii="Arial" w:hAnsi="Arial" w:cs="Arial"/>
          <w:sz w:val="24"/>
          <w:szCs w:val="24"/>
        </w:rPr>
        <w:t>Matsimbe</w:t>
      </w:r>
      <w:proofErr w:type="spellEnd"/>
      <w:r w:rsidRPr="006572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72CC">
        <w:rPr>
          <w:rFonts w:ascii="Arial" w:hAnsi="Arial" w:cs="Arial"/>
          <w:sz w:val="24"/>
          <w:szCs w:val="24"/>
        </w:rPr>
        <w:t>Megersa</w:t>
      </w:r>
      <w:proofErr w:type="spellEnd"/>
      <w:r w:rsidRPr="006572CC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6572CC">
        <w:rPr>
          <w:rFonts w:ascii="Arial" w:hAnsi="Arial" w:cs="Arial"/>
          <w:sz w:val="24"/>
          <w:szCs w:val="24"/>
        </w:rPr>
        <w:t>Olukanni</w:t>
      </w:r>
      <w:proofErr w:type="spellEnd"/>
      <w:r w:rsidRPr="006572CC">
        <w:rPr>
          <w:rFonts w:ascii="Arial" w:hAnsi="Arial" w:cs="Arial"/>
          <w:sz w:val="24"/>
          <w:szCs w:val="24"/>
        </w:rPr>
        <w:t>, Innocent Musonda</w:t>
      </w:r>
    </w:p>
    <w:p w14:paraId="1BE5581A" w14:textId="456DCD00" w:rsidR="006572CC" w:rsidRDefault="006572CC" w:rsidP="0091522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50" w:history="1">
        <w:r w:rsidRPr="006572CC">
          <w:rPr>
            <w:rStyle w:val="Hyperlink"/>
            <w:rFonts w:ascii="Arial" w:hAnsi="Arial" w:cs="Arial"/>
            <w:sz w:val="24"/>
            <w:szCs w:val="24"/>
          </w:rPr>
          <w:t>https://www.researchgate.net/profile/Jabulani-Matsimbe/publication/381956385_Comparative_Assessment_of_the_Leaching_Properties_of_Fly_Ash_and_Phosphogypsum_Disposed_of_in_South_Africa/links/668591e10a25e27fbc23f495/Comparative-Assessment-of-the-Leaching-Properties-of-Fly-Ash-and-Phosphogypsum-Disposed-of-in-South-Africa.pdf</w:t>
        </w:r>
      </w:hyperlink>
    </w:p>
    <w:p w14:paraId="155B3C67" w14:textId="77777777" w:rsidR="008D185A" w:rsidRDefault="008D185A" w:rsidP="0091522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07670197" w14:textId="3D11A774" w:rsidR="008D185A" w:rsidRPr="008D185A" w:rsidRDefault="008D185A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hyperlink r:id="rId51" w:history="1">
        <w:r w:rsidRPr="008D185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Perspectives on the reuse of fly ash and </w:t>
        </w:r>
        <w:proofErr w:type="spellStart"/>
        <w:r w:rsidRPr="008D185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phosphogypsum</w:t>
        </w:r>
        <w:proofErr w:type="spellEnd"/>
        <w:r w:rsidRPr="008D185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in civil engineering</w:t>
        </w:r>
      </w:hyperlink>
    </w:p>
    <w:p w14:paraId="1EC8BB4D" w14:textId="5C90B6F5" w:rsidR="008D185A" w:rsidRDefault="008D185A" w:rsidP="008D185A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8D185A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8D185A">
        <w:rPr>
          <w:rFonts w:ascii="Arial" w:hAnsi="Arial" w:cs="Arial"/>
          <w:sz w:val="24"/>
          <w:szCs w:val="24"/>
        </w:rPr>
        <w:t>Matsimbe</w:t>
      </w:r>
      <w:proofErr w:type="spellEnd"/>
      <w:r w:rsidRPr="008D18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185A">
        <w:rPr>
          <w:rFonts w:ascii="Arial" w:hAnsi="Arial" w:cs="Arial"/>
          <w:sz w:val="24"/>
          <w:szCs w:val="24"/>
        </w:rPr>
        <w:t>Megersa</w:t>
      </w:r>
      <w:proofErr w:type="spellEnd"/>
      <w:r w:rsidRPr="008D185A">
        <w:rPr>
          <w:rFonts w:ascii="Arial" w:hAnsi="Arial" w:cs="Arial"/>
          <w:sz w:val="24"/>
          <w:szCs w:val="24"/>
        </w:rPr>
        <w:t xml:space="preserve"> O Dinka, David O </w:t>
      </w:r>
      <w:proofErr w:type="spellStart"/>
      <w:r w:rsidRPr="008D185A">
        <w:rPr>
          <w:rFonts w:ascii="Arial" w:hAnsi="Arial" w:cs="Arial"/>
          <w:sz w:val="24"/>
          <w:szCs w:val="24"/>
        </w:rPr>
        <w:t>Olukanni</w:t>
      </w:r>
      <w:proofErr w:type="spellEnd"/>
      <w:r w:rsidRPr="008D185A">
        <w:rPr>
          <w:rFonts w:ascii="Arial" w:hAnsi="Arial" w:cs="Arial"/>
          <w:sz w:val="24"/>
          <w:szCs w:val="24"/>
        </w:rPr>
        <w:t>, Innocent Musonda</w:t>
      </w:r>
    </w:p>
    <w:p w14:paraId="323A4262" w14:textId="2F04362C" w:rsidR="008D185A" w:rsidRDefault="008D185A" w:rsidP="008D185A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52" w:history="1">
        <w:r w:rsidRPr="008D185A">
          <w:rPr>
            <w:rStyle w:val="Hyperlink"/>
            <w:rFonts w:ascii="Arial" w:hAnsi="Arial" w:cs="Arial"/>
            <w:sz w:val="24"/>
            <w:szCs w:val="24"/>
          </w:rPr>
          <w:t>https://journals.co.za/doi/abs/10.10520/ejc-civeng_v31_n9_a9</w:t>
        </w:r>
      </w:hyperlink>
    </w:p>
    <w:p w14:paraId="2029D1A0" w14:textId="77777777" w:rsidR="008D185A" w:rsidRDefault="008D185A" w:rsidP="008D185A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7AD63A21" w14:textId="6BDCDB54" w:rsidR="008D185A" w:rsidRPr="00FC4E47" w:rsidRDefault="008D185A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53" w:history="1">
        <w:r w:rsidRPr="00FC4E47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Bibliometric trends of geopolymer research in Sub-Saharan Africa</w:t>
        </w:r>
      </w:hyperlink>
    </w:p>
    <w:p w14:paraId="4274BF7E" w14:textId="01C29ABD" w:rsidR="00FC4E47" w:rsidRDefault="00FC4E47" w:rsidP="00FC4E47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FC4E47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FC4E47">
        <w:rPr>
          <w:rFonts w:ascii="Arial" w:hAnsi="Arial" w:cs="Arial"/>
          <w:sz w:val="24"/>
          <w:szCs w:val="24"/>
        </w:rPr>
        <w:t>Matsimbe</w:t>
      </w:r>
      <w:proofErr w:type="spellEnd"/>
      <w:r w:rsidRPr="00FC4E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4E47">
        <w:rPr>
          <w:rFonts w:ascii="Arial" w:hAnsi="Arial" w:cs="Arial"/>
          <w:sz w:val="24"/>
          <w:szCs w:val="24"/>
        </w:rPr>
        <w:t>Megersa</w:t>
      </w:r>
      <w:proofErr w:type="spellEnd"/>
      <w:r w:rsidRPr="00FC4E47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FC4E47">
        <w:rPr>
          <w:rFonts w:ascii="Arial" w:hAnsi="Arial" w:cs="Arial"/>
          <w:sz w:val="24"/>
          <w:szCs w:val="24"/>
        </w:rPr>
        <w:t>Olukanni</w:t>
      </w:r>
      <w:proofErr w:type="spellEnd"/>
      <w:r w:rsidRPr="00FC4E47">
        <w:rPr>
          <w:rFonts w:ascii="Arial" w:hAnsi="Arial" w:cs="Arial"/>
          <w:sz w:val="24"/>
          <w:szCs w:val="24"/>
        </w:rPr>
        <w:t>, Innocent Musonda</w:t>
      </w:r>
    </w:p>
    <w:p w14:paraId="6550149B" w14:textId="76AE5D46" w:rsidR="008D185A" w:rsidRDefault="00FC4E47" w:rsidP="008D185A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54" w:history="1">
        <w:r w:rsidRPr="00572927">
          <w:rPr>
            <w:rStyle w:val="Hyperlink"/>
            <w:rFonts w:ascii="Arial" w:hAnsi="Arial" w:cs="Arial"/>
            <w:sz w:val="24"/>
            <w:szCs w:val="24"/>
          </w:rPr>
          <w:t>https://www.sciencedirect.com/science/article/pii/S2352492823007730</w:t>
        </w:r>
      </w:hyperlink>
    </w:p>
    <w:p w14:paraId="4AC6B277" w14:textId="77777777" w:rsidR="00FC4E47" w:rsidRDefault="00FC4E47" w:rsidP="008D185A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3BBA4760" w14:textId="3221D254" w:rsidR="00FC4E47" w:rsidRPr="00FC4E47" w:rsidRDefault="00FC4E47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55" w:history="1">
        <w:r w:rsidRPr="00FC4E47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Natural fibres and biopolymers in FRP composites for strengthening concrete structures: A mixed review</w:t>
        </w:r>
      </w:hyperlink>
    </w:p>
    <w:p w14:paraId="6506D839" w14:textId="1D7CFAC7" w:rsidR="00FC4E47" w:rsidRDefault="00FC4E47" w:rsidP="00FC4E47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FC4E47">
        <w:rPr>
          <w:rFonts w:ascii="Arial" w:hAnsi="Arial" w:cs="Arial"/>
          <w:sz w:val="24"/>
          <w:szCs w:val="24"/>
        </w:rPr>
        <w:t xml:space="preserve">Chinyere O Nwankwo, Jeffrey Mahachi, David O </w:t>
      </w:r>
      <w:proofErr w:type="spellStart"/>
      <w:r w:rsidRPr="00FC4E47">
        <w:rPr>
          <w:rFonts w:ascii="Arial" w:hAnsi="Arial" w:cs="Arial"/>
          <w:sz w:val="24"/>
          <w:szCs w:val="24"/>
        </w:rPr>
        <w:t>Olukanni</w:t>
      </w:r>
      <w:proofErr w:type="spellEnd"/>
      <w:r w:rsidRPr="00FC4E47">
        <w:rPr>
          <w:rFonts w:ascii="Arial" w:hAnsi="Arial" w:cs="Arial"/>
          <w:sz w:val="24"/>
          <w:szCs w:val="24"/>
        </w:rPr>
        <w:t>, Innocent Musonda</w:t>
      </w:r>
    </w:p>
    <w:p w14:paraId="5CFBC38B" w14:textId="2FF4CCE6" w:rsidR="00FC4E47" w:rsidRDefault="00FC4E47" w:rsidP="00FC4E47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56" w:history="1">
        <w:r w:rsidRPr="00FC4E47">
          <w:rPr>
            <w:rStyle w:val="Hyperlink"/>
            <w:rFonts w:ascii="Arial" w:hAnsi="Arial" w:cs="Arial"/>
            <w:sz w:val="24"/>
            <w:szCs w:val="24"/>
          </w:rPr>
          <w:t>https://www.sciencedirect.com/science/article/abs/pii/S0950061822033177</w:t>
        </w:r>
      </w:hyperlink>
    </w:p>
    <w:p w14:paraId="568574B1" w14:textId="77777777" w:rsidR="000D41A7" w:rsidRDefault="000D41A7" w:rsidP="00FC4E47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516B31FE" w14:textId="64AAD3B9" w:rsidR="000D41A7" w:rsidRPr="000D41A7" w:rsidRDefault="000D41A7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57" w:history="1">
        <w:r w:rsidRPr="000D41A7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A systematic literature review on local sustainability assessment processes for infrastructure development projects in Africa</w:t>
        </w:r>
      </w:hyperlink>
    </w:p>
    <w:p w14:paraId="3FE4621B" w14:textId="54E5763B" w:rsidR="000D41A7" w:rsidRDefault="000D41A7" w:rsidP="000D41A7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0D41A7">
        <w:rPr>
          <w:rFonts w:ascii="Arial" w:hAnsi="Arial" w:cs="Arial"/>
          <w:sz w:val="24"/>
          <w:szCs w:val="24"/>
        </w:rPr>
        <w:t>Etheldreder</w:t>
      </w:r>
      <w:proofErr w:type="spellEnd"/>
      <w:r w:rsidRPr="000D41A7">
        <w:rPr>
          <w:rFonts w:ascii="Arial" w:hAnsi="Arial" w:cs="Arial"/>
          <w:sz w:val="24"/>
          <w:szCs w:val="24"/>
        </w:rPr>
        <w:t xml:space="preserve"> Trecia Koppa, Innocent Musonda, Sambo Lyson Zulu</w:t>
      </w:r>
    </w:p>
    <w:p w14:paraId="61CA97D2" w14:textId="4EE8F900" w:rsidR="000D41A7" w:rsidRDefault="000D41A7" w:rsidP="000D41A7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58" w:history="1">
        <w:r w:rsidRPr="000D41A7">
          <w:rPr>
            <w:rStyle w:val="Hyperlink"/>
            <w:rFonts w:ascii="Arial" w:hAnsi="Arial" w:cs="Arial"/>
            <w:sz w:val="24"/>
            <w:szCs w:val="24"/>
          </w:rPr>
          <w:t>https://www.mdpi.com/2071-1050/15/2/1013</w:t>
        </w:r>
      </w:hyperlink>
    </w:p>
    <w:p w14:paraId="12138830" w14:textId="77777777" w:rsidR="000D41A7" w:rsidRDefault="000D41A7" w:rsidP="000D41A7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79D4609E" w14:textId="79050B77" w:rsidR="000D41A7" w:rsidRPr="00820AA3" w:rsidRDefault="00820AA3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59" w:history="1">
        <w:r w:rsidRPr="00820AA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Leaching properties of fly ash from </w:t>
        </w:r>
        <w:proofErr w:type="spellStart"/>
        <w:r w:rsidRPr="00820AA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Duvha</w:t>
        </w:r>
        <w:proofErr w:type="spellEnd"/>
        <w:r w:rsidRPr="00820AA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power station in South </w:t>
        </w:r>
        <w:proofErr w:type="spellStart"/>
        <w:r w:rsidRPr="00820AA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Afric</w:t>
        </w:r>
        <w:proofErr w:type="spellEnd"/>
      </w:hyperlink>
    </w:p>
    <w:p w14:paraId="6C1989E7" w14:textId="2A4F0D4E" w:rsidR="00820AA3" w:rsidRDefault="00820AA3" w:rsidP="00820AA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820AA3">
        <w:rPr>
          <w:rFonts w:ascii="Arial" w:hAnsi="Arial" w:cs="Arial"/>
          <w:sz w:val="24"/>
          <w:szCs w:val="24"/>
        </w:rPr>
        <w:t xml:space="preserve">Jabulani Veloso de </w:t>
      </w:r>
      <w:proofErr w:type="spellStart"/>
      <w:r w:rsidRPr="00820AA3">
        <w:rPr>
          <w:rFonts w:ascii="Arial" w:hAnsi="Arial" w:cs="Arial"/>
          <w:sz w:val="24"/>
          <w:szCs w:val="24"/>
        </w:rPr>
        <w:t>Matsimbe</w:t>
      </w:r>
      <w:proofErr w:type="spellEnd"/>
      <w:r w:rsidRPr="00820A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0AA3">
        <w:rPr>
          <w:rFonts w:ascii="Arial" w:hAnsi="Arial" w:cs="Arial"/>
          <w:sz w:val="24"/>
          <w:szCs w:val="24"/>
        </w:rPr>
        <w:t>Megersa</w:t>
      </w:r>
      <w:proofErr w:type="spellEnd"/>
      <w:r w:rsidRPr="00820AA3">
        <w:rPr>
          <w:rFonts w:ascii="Arial" w:hAnsi="Arial" w:cs="Arial"/>
          <w:sz w:val="24"/>
          <w:szCs w:val="24"/>
        </w:rPr>
        <w:t xml:space="preserve"> Melo de Dinka, David Caetano </w:t>
      </w:r>
      <w:proofErr w:type="spellStart"/>
      <w:r w:rsidRPr="00820AA3">
        <w:rPr>
          <w:rFonts w:ascii="Arial" w:hAnsi="Arial" w:cs="Arial"/>
          <w:sz w:val="24"/>
          <w:szCs w:val="24"/>
        </w:rPr>
        <w:t>Olukanni</w:t>
      </w:r>
      <w:proofErr w:type="spellEnd"/>
      <w:r w:rsidRPr="00820AA3">
        <w:rPr>
          <w:rFonts w:ascii="Arial" w:hAnsi="Arial" w:cs="Arial"/>
          <w:sz w:val="24"/>
          <w:szCs w:val="24"/>
        </w:rPr>
        <w:t>, Innocent Oliveira Musonda</w:t>
      </w:r>
    </w:p>
    <w:p w14:paraId="17077AC1" w14:textId="053EBF45" w:rsidR="00820AA3" w:rsidRDefault="00820AA3" w:rsidP="00820AA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60" w:history="1">
        <w:r w:rsidRPr="00820AA3">
          <w:rPr>
            <w:rStyle w:val="Hyperlink"/>
            <w:rFonts w:ascii="Arial" w:hAnsi="Arial" w:cs="Arial"/>
            <w:sz w:val="24"/>
            <w:szCs w:val="24"/>
          </w:rPr>
          <w:t>https://knowledgecenter.ubt-uni.net/conference/IC/civil/38/</w:t>
        </w:r>
      </w:hyperlink>
    </w:p>
    <w:p w14:paraId="50C70F27" w14:textId="77777777" w:rsidR="00E82E98" w:rsidRDefault="00E82E98" w:rsidP="00820AA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4DAC8C5A" w14:textId="140AF9C7" w:rsidR="00E82E98" w:rsidRPr="00E82E98" w:rsidRDefault="00E82E98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61" w:history="1">
        <w:r w:rsidRPr="00E82E9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SUSTAINABILITY IN RETAIL BUILDINGS: A CASE STUDY OF SHOPPING MALLS IN LAGOS STATE</w:t>
        </w:r>
      </w:hyperlink>
    </w:p>
    <w:p w14:paraId="0B43A4E0" w14:textId="318D8D2F" w:rsidR="00E82E98" w:rsidRDefault="00E82E98" w:rsidP="00E82E98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E82E98">
        <w:rPr>
          <w:rFonts w:ascii="Arial" w:hAnsi="Arial" w:cs="Arial"/>
          <w:sz w:val="24"/>
          <w:szCs w:val="24"/>
        </w:rPr>
        <w:t xml:space="preserve">LUMBANI BONDERA NYIRENDA, CA </w:t>
      </w:r>
      <w:proofErr w:type="spellStart"/>
      <w:r w:rsidRPr="00E82E98">
        <w:rPr>
          <w:rFonts w:ascii="Arial" w:hAnsi="Arial" w:cs="Arial"/>
          <w:sz w:val="24"/>
          <w:szCs w:val="24"/>
        </w:rPr>
        <w:t>Ayedun</w:t>
      </w:r>
      <w:proofErr w:type="spellEnd"/>
      <w:r w:rsidRPr="00E82E98">
        <w:rPr>
          <w:rFonts w:ascii="Arial" w:hAnsi="Arial" w:cs="Arial"/>
          <w:sz w:val="24"/>
          <w:szCs w:val="24"/>
        </w:rPr>
        <w:t xml:space="preserve">, Innocent Musonda, DO </w:t>
      </w:r>
      <w:proofErr w:type="spellStart"/>
      <w:r w:rsidRPr="00E82E98">
        <w:rPr>
          <w:rFonts w:ascii="Arial" w:hAnsi="Arial" w:cs="Arial"/>
          <w:sz w:val="24"/>
          <w:szCs w:val="24"/>
        </w:rPr>
        <w:t>Olukanni</w:t>
      </w:r>
      <w:proofErr w:type="spellEnd"/>
      <w:r w:rsidRPr="00E82E98">
        <w:rPr>
          <w:rFonts w:ascii="Arial" w:hAnsi="Arial" w:cs="Arial"/>
          <w:sz w:val="24"/>
          <w:szCs w:val="24"/>
        </w:rPr>
        <w:t xml:space="preserve">, HI </w:t>
      </w:r>
      <w:proofErr w:type="spellStart"/>
      <w:r w:rsidRPr="00E82E98">
        <w:rPr>
          <w:rFonts w:ascii="Arial" w:hAnsi="Arial" w:cs="Arial"/>
          <w:sz w:val="24"/>
          <w:szCs w:val="24"/>
        </w:rPr>
        <w:t>Okagbue</w:t>
      </w:r>
      <w:proofErr w:type="spellEnd"/>
    </w:p>
    <w:p w14:paraId="71AF4156" w14:textId="03C92A87" w:rsidR="00E82E98" w:rsidRDefault="00E82E98" w:rsidP="00E82E98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62" w:history="1">
        <w:r w:rsidRPr="00E82E98">
          <w:rPr>
            <w:rStyle w:val="Hyperlink"/>
            <w:rFonts w:ascii="Arial" w:hAnsi="Arial" w:cs="Arial"/>
            <w:sz w:val="24"/>
            <w:szCs w:val="24"/>
          </w:rPr>
          <w:t>https://journals.covenantuniversity.edu.ng/index.php/cjrbe/article/view/3929</w:t>
        </w:r>
      </w:hyperlink>
    </w:p>
    <w:p w14:paraId="2A59C745" w14:textId="77777777" w:rsidR="00E82E98" w:rsidRDefault="00E82E98" w:rsidP="00E82E98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6141B1B3" w14:textId="509A1606" w:rsidR="00E82E98" w:rsidRPr="00E82E98" w:rsidRDefault="00E82E98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63" w:anchor="page=140" w:history="1">
        <w:r w:rsidRPr="00E82E9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Comparative study of the mineralogical phase composition and particle morphology of fly ash and </w:t>
        </w:r>
        <w:proofErr w:type="spellStart"/>
        <w:r w:rsidRPr="00E82E9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phosphogypsum</w:t>
        </w:r>
        <w:proofErr w:type="spellEnd"/>
      </w:hyperlink>
    </w:p>
    <w:p w14:paraId="5FA6B441" w14:textId="00D812FE" w:rsidR="00E82E98" w:rsidRDefault="00E82E98" w:rsidP="00E82E98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E82E98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E82E98">
        <w:rPr>
          <w:rFonts w:ascii="Arial" w:hAnsi="Arial" w:cs="Arial"/>
          <w:sz w:val="24"/>
          <w:szCs w:val="24"/>
        </w:rPr>
        <w:t>Matsimbe</w:t>
      </w:r>
      <w:proofErr w:type="spellEnd"/>
      <w:r w:rsidRPr="00E82E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2E98">
        <w:rPr>
          <w:rFonts w:ascii="Arial" w:hAnsi="Arial" w:cs="Arial"/>
          <w:sz w:val="24"/>
          <w:szCs w:val="24"/>
        </w:rPr>
        <w:t>Megersa</w:t>
      </w:r>
      <w:proofErr w:type="spellEnd"/>
      <w:r w:rsidRPr="00E82E98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E82E98">
        <w:rPr>
          <w:rFonts w:ascii="Arial" w:hAnsi="Arial" w:cs="Arial"/>
          <w:sz w:val="24"/>
          <w:szCs w:val="24"/>
        </w:rPr>
        <w:t>Olukanni</w:t>
      </w:r>
      <w:proofErr w:type="spellEnd"/>
      <w:r w:rsidRPr="00E82E98">
        <w:rPr>
          <w:rFonts w:ascii="Arial" w:hAnsi="Arial" w:cs="Arial"/>
          <w:sz w:val="24"/>
          <w:szCs w:val="24"/>
        </w:rPr>
        <w:t>, Innocent Musonda</w:t>
      </w:r>
    </w:p>
    <w:p w14:paraId="07E1BC4E" w14:textId="1F28F406" w:rsidR="00E82E98" w:rsidRDefault="00E82E98" w:rsidP="00E82E98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64" w:anchor="page=140" w:history="1">
        <w:r w:rsidRPr="00E82E98">
          <w:rPr>
            <w:rStyle w:val="Hyperlink"/>
            <w:rFonts w:ascii="Arial" w:hAnsi="Arial" w:cs="Arial"/>
            <w:sz w:val="24"/>
            <w:szCs w:val="24"/>
          </w:rPr>
          <w:t>https://knowledgecenter.ubt-uni.net/cgi/viewcontent.cgi?article=4628&amp;context=conference#page=140</w:t>
        </w:r>
      </w:hyperlink>
    </w:p>
    <w:p w14:paraId="36F21B58" w14:textId="77777777" w:rsidR="00E82E98" w:rsidRDefault="00E82E98" w:rsidP="00E82E98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58CF30E5" w14:textId="44A54E71" w:rsidR="00E82E98" w:rsidRPr="002A775F" w:rsidRDefault="002A775F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65" w:history="1">
        <w:r w:rsidRPr="002A775F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Social dimensions in ex-post evaluation of public private partnership infrastructure projects: A scoping review</w:t>
        </w:r>
      </w:hyperlink>
    </w:p>
    <w:p w14:paraId="75D2485B" w14:textId="65CD666E" w:rsidR="002A775F" w:rsidRDefault="002A775F" w:rsidP="002A775F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2A775F">
        <w:rPr>
          <w:rFonts w:ascii="Arial" w:hAnsi="Arial" w:cs="Arial"/>
          <w:sz w:val="24"/>
          <w:szCs w:val="24"/>
        </w:rPr>
        <w:t xml:space="preserve">Grace </w:t>
      </w:r>
      <w:proofErr w:type="spellStart"/>
      <w:r w:rsidRPr="002A775F">
        <w:rPr>
          <w:rFonts w:ascii="Arial" w:hAnsi="Arial" w:cs="Arial"/>
          <w:sz w:val="24"/>
          <w:szCs w:val="24"/>
        </w:rPr>
        <w:t>Namayombo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5F">
        <w:rPr>
          <w:rFonts w:ascii="Arial" w:hAnsi="Arial" w:cs="Arial"/>
          <w:sz w:val="24"/>
          <w:szCs w:val="24"/>
        </w:rPr>
        <w:t>Sukasuka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, Innocent Musonda, </w:t>
      </w:r>
      <w:proofErr w:type="spellStart"/>
      <w:r w:rsidRPr="002A775F">
        <w:rPr>
          <w:rFonts w:ascii="Arial" w:hAnsi="Arial" w:cs="Arial"/>
          <w:sz w:val="24"/>
          <w:szCs w:val="24"/>
        </w:rPr>
        <w:t>Molusiwa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 Stephan </w:t>
      </w:r>
      <w:proofErr w:type="spellStart"/>
      <w:r w:rsidRPr="002A775F">
        <w:rPr>
          <w:rFonts w:ascii="Arial" w:hAnsi="Arial" w:cs="Arial"/>
          <w:sz w:val="24"/>
          <w:szCs w:val="24"/>
        </w:rPr>
        <w:t>Ramabodu</w:t>
      </w:r>
      <w:proofErr w:type="spellEnd"/>
      <w:r w:rsidRPr="002A775F">
        <w:rPr>
          <w:rFonts w:ascii="Arial" w:hAnsi="Arial" w:cs="Arial"/>
          <w:sz w:val="24"/>
          <w:szCs w:val="24"/>
        </w:rPr>
        <w:t>, Sambo Lyson Zulu</w:t>
      </w:r>
    </w:p>
    <w:p w14:paraId="5B391F75" w14:textId="37D4A2B8" w:rsidR="002A775F" w:rsidRDefault="002A775F" w:rsidP="002A775F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66" w:history="1">
        <w:r w:rsidRPr="002A775F">
          <w:rPr>
            <w:rStyle w:val="Hyperlink"/>
            <w:rFonts w:ascii="Arial" w:hAnsi="Arial" w:cs="Arial"/>
            <w:sz w:val="24"/>
            <w:szCs w:val="24"/>
          </w:rPr>
          <w:t>https://www.mdpi.com/2071-1050/14/23/15808</w:t>
        </w:r>
      </w:hyperlink>
    </w:p>
    <w:p w14:paraId="27E45F54" w14:textId="77777777" w:rsidR="002A775F" w:rsidRDefault="002A775F" w:rsidP="002A775F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01E37B5D" w14:textId="3E3F679A" w:rsidR="002A775F" w:rsidRPr="002A775F" w:rsidRDefault="002A775F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67" w:history="1">
        <w:r w:rsidRPr="002A775F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Decentralized wastewater system practices in developing countries: A systematic review</w:t>
        </w:r>
      </w:hyperlink>
    </w:p>
    <w:p w14:paraId="69B579BF" w14:textId="0F01E830" w:rsidR="002A775F" w:rsidRDefault="002A775F" w:rsidP="002A775F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2A775F">
        <w:rPr>
          <w:rFonts w:ascii="Arial" w:hAnsi="Arial" w:cs="Arial"/>
          <w:sz w:val="24"/>
          <w:szCs w:val="24"/>
        </w:rPr>
        <w:t>Happison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5F">
        <w:rPr>
          <w:rFonts w:ascii="Arial" w:hAnsi="Arial" w:cs="Arial"/>
          <w:sz w:val="24"/>
          <w:szCs w:val="24"/>
        </w:rPr>
        <w:t>Muzioreva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775F">
        <w:rPr>
          <w:rFonts w:ascii="Arial" w:hAnsi="Arial" w:cs="Arial"/>
          <w:sz w:val="24"/>
          <w:szCs w:val="24"/>
        </w:rPr>
        <w:t>Trynos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 Gumbo, Neema </w:t>
      </w:r>
      <w:proofErr w:type="spellStart"/>
      <w:r w:rsidRPr="002A775F">
        <w:rPr>
          <w:rFonts w:ascii="Arial" w:hAnsi="Arial" w:cs="Arial"/>
          <w:sz w:val="24"/>
          <w:szCs w:val="24"/>
        </w:rPr>
        <w:t>Kavishe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775F">
        <w:rPr>
          <w:rFonts w:ascii="Arial" w:hAnsi="Arial" w:cs="Arial"/>
          <w:sz w:val="24"/>
          <w:szCs w:val="24"/>
        </w:rPr>
        <w:t>Thembani</w:t>
      </w:r>
      <w:proofErr w:type="spellEnd"/>
      <w:r w:rsidRPr="002A775F">
        <w:rPr>
          <w:rFonts w:ascii="Arial" w:hAnsi="Arial" w:cs="Arial"/>
          <w:sz w:val="24"/>
          <w:szCs w:val="24"/>
        </w:rPr>
        <w:t xml:space="preserve"> Moyo, Innocent Musonda</w:t>
      </w:r>
    </w:p>
    <w:p w14:paraId="6E562ABE" w14:textId="6224DAFA" w:rsidR="002A775F" w:rsidRDefault="002A775F" w:rsidP="002A775F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68" w:history="1">
        <w:r w:rsidRPr="002A775F">
          <w:rPr>
            <w:rStyle w:val="Hyperlink"/>
            <w:rFonts w:ascii="Arial" w:hAnsi="Arial" w:cs="Arial"/>
            <w:sz w:val="24"/>
            <w:szCs w:val="24"/>
          </w:rPr>
          <w:t>https://www.sciencedirect.com/science/article/abs/pii/S0957178722001060</w:t>
        </w:r>
      </w:hyperlink>
    </w:p>
    <w:p w14:paraId="26950420" w14:textId="77777777" w:rsidR="002A775F" w:rsidRDefault="002A775F" w:rsidP="002A775F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56DD7FB9" w14:textId="79E8974E" w:rsidR="002A775F" w:rsidRPr="0045535B" w:rsidRDefault="0045535B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69" w:history="1">
        <w:r w:rsidRPr="0045535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Comparative utilization of drone technology vs. traditional methods in open pit stockpile volumetric computation: A case of </w:t>
        </w:r>
        <w:proofErr w:type="spellStart"/>
        <w:r w:rsidRPr="0045535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njuli</w:t>
        </w:r>
        <w:proofErr w:type="spellEnd"/>
        <w:r w:rsidRPr="0045535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 xml:space="preserve"> quarry, Malawi</w:t>
        </w:r>
      </w:hyperlink>
    </w:p>
    <w:p w14:paraId="1C0E58E3" w14:textId="3630EE48" w:rsidR="0045535B" w:rsidRDefault="0045535B" w:rsidP="0045535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45535B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45535B">
        <w:rPr>
          <w:rFonts w:ascii="Arial" w:hAnsi="Arial" w:cs="Arial"/>
          <w:sz w:val="24"/>
          <w:szCs w:val="24"/>
        </w:rPr>
        <w:t>Matsimbe</w:t>
      </w:r>
      <w:proofErr w:type="spellEnd"/>
      <w:r w:rsidRPr="0045535B">
        <w:rPr>
          <w:rFonts w:ascii="Arial" w:hAnsi="Arial" w:cs="Arial"/>
          <w:sz w:val="24"/>
          <w:szCs w:val="24"/>
        </w:rPr>
        <w:t xml:space="preserve">, Wisdom </w:t>
      </w:r>
      <w:proofErr w:type="spellStart"/>
      <w:r w:rsidRPr="0045535B">
        <w:rPr>
          <w:rFonts w:ascii="Arial" w:hAnsi="Arial" w:cs="Arial"/>
          <w:sz w:val="24"/>
          <w:szCs w:val="24"/>
        </w:rPr>
        <w:t>Mdolo</w:t>
      </w:r>
      <w:proofErr w:type="spellEnd"/>
      <w:r w:rsidRPr="0045535B">
        <w:rPr>
          <w:rFonts w:ascii="Arial" w:hAnsi="Arial" w:cs="Arial"/>
          <w:sz w:val="24"/>
          <w:szCs w:val="24"/>
        </w:rPr>
        <w:t xml:space="preserve">, Charles </w:t>
      </w:r>
      <w:proofErr w:type="spellStart"/>
      <w:r w:rsidRPr="0045535B">
        <w:rPr>
          <w:rFonts w:ascii="Arial" w:hAnsi="Arial" w:cs="Arial"/>
          <w:sz w:val="24"/>
          <w:szCs w:val="24"/>
        </w:rPr>
        <w:t>Kapachika</w:t>
      </w:r>
      <w:proofErr w:type="spellEnd"/>
      <w:r w:rsidRPr="0045535B">
        <w:rPr>
          <w:rFonts w:ascii="Arial" w:hAnsi="Arial" w:cs="Arial"/>
          <w:sz w:val="24"/>
          <w:szCs w:val="24"/>
        </w:rPr>
        <w:t xml:space="preserve">, Innocent Musonda, </w:t>
      </w:r>
      <w:proofErr w:type="spellStart"/>
      <w:r w:rsidRPr="0045535B">
        <w:rPr>
          <w:rFonts w:ascii="Arial" w:hAnsi="Arial" w:cs="Arial"/>
          <w:sz w:val="24"/>
          <w:szCs w:val="24"/>
        </w:rPr>
        <w:t>Megersa</w:t>
      </w:r>
      <w:proofErr w:type="spellEnd"/>
      <w:r w:rsidRPr="0045535B">
        <w:rPr>
          <w:rFonts w:ascii="Arial" w:hAnsi="Arial" w:cs="Arial"/>
          <w:sz w:val="24"/>
          <w:szCs w:val="24"/>
        </w:rPr>
        <w:t xml:space="preserve"> Dinka</w:t>
      </w:r>
    </w:p>
    <w:p w14:paraId="47CEBBCF" w14:textId="2FC4001B" w:rsidR="0045535B" w:rsidRDefault="0045535B" w:rsidP="0045535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70" w:history="1">
        <w:r w:rsidRPr="0045535B">
          <w:rPr>
            <w:rStyle w:val="Hyperlink"/>
            <w:rFonts w:ascii="Arial" w:hAnsi="Arial" w:cs="Arial"/>
            <w:sz w:val="24"/>
            <w:szCs w:val="24"/>
          </w:rPr>
          <w:t>https://www.frontiersin.org/journals/built-environment/articles/10.3389/fbuil.2022.1037487/full</w:t>
        </w:r>
      </w:hyperlink>
    </w:p>
    <w:p w14:paraId="7D92BEFF" w14:textId="77777777" w:rsidR="005D1C93" w:rsidRDefault="005D1C93" w:rsidP="0045535B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45BC27B3" w14:textId="7FC645F4" w:rsidR="005D1C93" w:rsidRPr="005D1C93" w:rsidRDefault="005D1C93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71" w:history="1">
        <w:r w:rsidRPr="005D1C9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Comparative Application of Digital Image Processing and Kuz-Ram Model in Blast Fragmentation Analysis: Case of Shayona Cement Quarry</w:t>
        </w:r>
      </w:hyperlink>
    </w:p>
    <w:p w14:paraId="483805AF" w14:textId="395E71BB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5D1C93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5D1C93">
        <w:rPr>
          <w:rFonts w:ascii="Arial" w:hAnsi="Arial" w:cs="Arial"/>
          <w:sz w:val="24"/>
          <w:szCs w:val="24"/>
        </w:rPr>
        <w:t>Matsimbe</w:t>
      </w:r>
      <w:proofErr w:type="spellEnd"/>
      <w:r w:rsidRPr="005D1C93">
        <w:rPr>
          <w:rFonts w:ascii="Arial" w:hAnsi="Arial" w:cs="Arial"/>
          <w:sz w:val="24"/>
          <w:szCs w:val="24"/>
        </w:rPr>
        <w:t xml:space="preserve">, Martin Shaba, Innocent Musonda, </w:t>
      </w:r>
      <w:proofErr w:type="spellStart"/>
      <w:r w:rsidRPr="005D1C93">
        <w:rPr>
          <w:rFonts w:ascii="Arial" w:hAnsi="Arial" w:cs="Arial"/>
          <w:sz w:val="24"/>
          <w:szCs w:val="24"/>
        </w:rPr>
        <w:t>Megersa</w:t>
      </w:r>
      <w:proofErr w:type="spellEnd"/>
      <w:r w:rsidRPr="005D1C93">
        <w:rPr>
          <w:rFonts w:ascii="Arial" w:hAnsi="Arial" w:cs="Arial"/>
          <w:sz w:val="24"/>
          <w:szCs w:val="24"/>
        </w:rPr>
        <w:t xml:space="preserve"> Dinka</w:t>
      </w:r>
    </w:p>
    <w:p w14:paraId="1C819806" w14:textId="2FB30FF3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72" w:history="1">
        <w:r w:rsidRPr="005D1C93">
          <w:rPr>
            <w:rStyle w:val="Hyperlink"/>
            <w:rFonts w:ascii="Arial" w:hAnsi="Arial" w:cs="Arial"/>
            <w:sz w:val="24"/>
            <w:szCs w:val="24"/>
          </w:rPr>
          <w:t>https://link.springer.com/chapter/10.1007/978-3-031-32515-1_13</w:t>
        </w:r>
      </w:hyperlink>
    </w:p>
    <w:p w14:paraId="1E747CB7" w14:textId="77777777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5F063222" w14:textId="196AC1A5" w:rsidR="005D1C93" w:rsidRPr="005D1C93" w:rsidRDefault="005D1C93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73" w:history="1">
        <w:r w:rsidRPr="005D1C9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A bibliometric analysis of research trends in geopolymer</w:t>
        </w:r>
      </w:hyperlink>
    </w:p>
    <w:p w14:paraId="7CF579BC" w14:textId="476ECBBA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5D1C93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5D1C93">
        <w:rPr>
          <w:rFonts w:ascii="Arial" w:hAnsi="Arial" w:cs="Arial"/>
          <w:sz w:val="24"/>
          <w:szCs w:val="24"/>
        </w:rPr>
        <w:t>Matsimbe</w:t>
      </w:r>
      <w:proofErr w:type="spellEnd"/>
      <w:r w:rsidRPr="005D1C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1C93">
        <w:rPr>
          <w:rFonts w:ascii="Arial" w:hAnsi="Arial" w:cs="Arial"/>
          <w:sz w:val="24"/>
          <w:szCs w:val="24"/>
        </w:rPr>
        <w:t>Megersa</w:t>
      </w:r>
      <w:proofErr w:type="spellEnd"/>
      <w:r w:rsidRPr="005D1C93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5D1C93">
        <w:rPr>
          <w:rFonts w:ascii="Arial" w:hAnsi="Arial" w:cs="Arial"/>
          <w:sz w:val="24"/>
          <w:szCs w:val="24"/>
        </w:rPr>
        <w:t>Olukanni</w:t>
      </w:r>
      <w:proofErr w:type="spellEnd"/>
      <w:r w:rsidRPr="005D1C93">
        <w:rPr>
          <w:rFonts w:ascii="Arial" w:hAnsi="Arial" w:cs="Arial"/>
          <w:sz w:val="24"/>
          <w:szCs w:val="24"/>
        </w:rPr>
        <w:t>, Innocent Musonda</w:t>
      </w:r>
    </w:p>
    <w:p w14:paraId="56138D2D" w14:textId="5D9C2185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74" w:history="1">
        <w:r w:rsidRPr="005D1C93">
          <w:rPr>
            <w:rStyle w:val="Hyperlink"/>
            <w:rFonts w:ascii="Arial" w:hAnsi="Arial" w:cs="Arial"/>
            <w:sz w:val="24"/>
            <w:szCs w:val="24"/>
          </w:rPr>
          <w:t>https://www.mdpi.com/1996-1944/15/19/6979</w:t>
        </w:r>
      </w:hyperlink>
    </w:p>
    <w:p w14:paraId="3B588AC2" w14:textId="77777777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2755B53B" w14:textId="1CBD0AC1" w:rsidR="005D1C93" w:rsidRPr="005D1C93" w:rsidRDefault="005D1C93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75" w:history="1">
        <w:r w:rsidRPr="005D1C9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Geopolymer: A systematic review of methodologies</w:t>
        </w:r>
      </w:hyperlink>
    </w:p>
    <w:p w14:paraId="54A8214F" w14:textId="55C4C112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5D1C93">
        <w:rPr>
          <w:rFonts w:ascii="Arial" w:hAnsi="Arial" w:cs="Arial"/>
          <w:sz w:val="24"/>
          <w:szCs w:val="24"/>
        </w:rPr>
        <w:t xml:space="preserve">Jabulani </w:t>
      </w:r>
      <w:proofErr w:type="spellStart"/>
      <w:r w:rsidRPr="005D1C93">
        <w:rPr>
          <w:rFonts w:ascii="Arial" w:hAnsi="Arial" w:cs="Arial"/>
          <w:sz w:val="24"/>
          <w:szCs w:val="24"/>
        </w:rPr>
        <w:t>Matsimbe</w:t>
      </w:r>
      <w:proofErr w:type="spellEnd"/>
      <w:r w:rsidRPr="005D1C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1C93">
        <w:rPr>
          <w:rFonts w:ascii="Arial" w:hAnsi="Arial" w:cs="Arial"/>
          <w:sz w:val="24"/>
          <w:szCs w:val="24"/>
        </w:rPr>
        <w:t>Megersa</w:t>
      </w:r>
      <w:proofErr w:type="spellEnd"/>
      <w:r w:rsidRPr="005D1C93">
        <w:rPr>
          <w:rFonts w:ascii="Arial" w:hAnsi="Arial" w:cs="Arial"/>
          <w:sz w:val="24"/>
          <w:szCs w:val="24"/>
        </w:rPr>
        <w:t xml:space="preserve"> Dinka, David </w:t>
      </w:r>
      <w:proofErr w:type="spellStart"/>
      <w:r w:rsidRPr="005D1C93">
        <w:rPr>
          <w:rFonts w:ascii="Arial" w:hAnsi="Arial" w:cs="Arial"/>
          <w:sz w:val="24"/>
          <w:szCs w:val="24"/>
        </w:rPr>
        <w:t>Olukanni</w:t>
      </w:r>
      <w:proofErr w:type="spellEnd"/>
      <w:r w:rsidRPr="005D1C93">
        <w:rPr>
          <w:rFonts w:ascii="Arial" w:hAnsi="Arial" w:cs="Arial"/>
          <w:sz w:val="24"/>
          <w:szCs w:val="24"/>
        </w:rPr>
        <w:t>, Innocent Musonda</w:t>
      </w:r>
    </w:p>
    <w:p w14:paraId="10184CFF" w14:textId="78082395" w:rsid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76" w:history="1">
        <w:r w:rsidRPr="005D1C93">
          <w:rPr>
            <w:rStyle w:val="Hyperlink"/>
            <w:rFonts w:ascii="Arial" w:hAnsi="Arial" w:cs="Arial"/>
            <w:sz w:val="24"/>
            <w:szCs w:val="24"/>
          </w:rPr>
          <w:t>https://www.mdpi.com/1996-1944/15/19/6852</w:t>
        </w:r>
      </w:hyperlink>
    </w:p>
    <w:p w14:paraId="302C7793" w14:textId="77777777" w:rsidR="00EB2E7C" w:rsidRDefault="00EB2E7C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11966319" w14:textId="04F4B8CF" w:rsidR="00EB2E7C" w:rsidRPr="00EB2E7C" w:rsidRDefault="00892E7F" w:rsidP="00CF2A3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77" w:history="1">
        <w:r w:rsidR="00EB2E7C" w:rsidRPr="00EB2E7C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A Bibliometric Analysis of Research Trends in Geopolymer. Materials 2022, 15, 6979</w:t>
        </w:r>
      </w:hyperlink>
    </w:p>
    <w:p w14:paraId="365B7311" w14:textId="650AEDD2" w:rsidR="00EB2E7C" w:rsidRDefault="00EB2E7C" w:rsidP="00EB2E7C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EB2E7C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EB2E7C">
        <w:rPr>
          <w:rFonts w:ascii="Arial" w:hAnsi="Arial" w:cs="Arial"/>
          <w:sz w:val="24"/>
          <w:szCs w:val="24"/>
        </w:rPr>
        <w:t>Matsimbe</w:t>
      </w:r>
      <w:proofErr w:type="spellEnd"/>
      <w:r w:rsidRPr="00EB2E7C">
        <w:rPr>
          <w:rFonts w:ascii="Arial" w:hAnsi="Arial" w:cs="Arial"/>
          <w:sz w:val="24"/>
          <w:szCs w:val="24"/>
        </w:rPr>
        <w:t xml:space="preserve">, M Dinka, D </w:t>
      </w:r>
      <w:proofErr w:type="spellStart"/>
      <w:r w:rsidRPr="00EB2E7C">
        <w:rPr>
          <w:rFonts w:ascii="Arial" w:hAnsi="Arial" w:cs="Arial"/>
          <w:sz w:val="24"/>
          <w:szCs w:val="24"/>
        </w:rPr>
        <w:t>Olukanni</w:t>
      </w:r>
      <w:proofErr w:type="spellEnd"/>
      <w:r w:rsidRPr="00EB2E7C">
        <w:rPr>
          <w:rFonts w:ascii="Arial" w:hAnsi="Arial" w:cs="Arial"/>
          <w:sz w:val="24"/>
          <w:szCs w:val="24"/>
        </w:rPr>
        <w:t>, I Musonda</w:t>
      </w:r>
    </w:p>
    <w:p w14:paraId="1EE38DC9" w14:textId="4CA714B6" w:rsidR="00EB2E7C" w:rsidRDefault="00EB2E7C" w:rsidP="00EB2E7C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hyperlink r:id="rId78" w:history="1">
        <w:r w:rsidRPr="00EB2E7C">
          <w:rPr>
            <w:rStyle w:val="Hyperlink"/>
            <w:rFonts w:ascii="Arial" w:hAnsi="Arial" w:cs="Arial"/>
            <w:sz w:val="24"/>
            <w:szCs w:val="24"/>
          </w:rPr>
          <w:t>https://d1wqtxts1xzle7.cloudfront.net/104764297/pdf-libre.pdf?1691181802=&amp;response-content-disposition=inline%3B+filename%3DA_Bibliometric_Analysis_of_Research_Tren.pdf&amp;Expires=1742217806&amp;Signature=bhQ2OFhGoiFYGEyhTmhjZpXqdVJCXykyD1Vhamo516yktJ~eELTqJdE03tA2cniY7xFWv3eOB3qQLIZ-Yy6XYCbIUFDZEF9TyU6zBe5cF0PI6umDZt37OjUNKasLXcpgi7bc3OLwyVn3d6LfmqcxYSy9pRq44JMRH921~XNS52tOgUJBwrEkHNOujWnPdX3z37J4fGvViALmLYbYJ4G-EWDC2-</w:t>
        </w:r>
        <w:r w:rsidRPr="00EB2E7C">
          <w:rPr>
            <w:rStyle w:val="Hyperlink"/>
            <w:rFonts w:ascii="Arial" w:hAnsi="Arial" w:cs="Arial"/>
            <w:sz w:val="24"/>
            <w:szCs w:val="24"/>
          </w:rPr>
          <w:lastRenderedPageBreak/>
          <w:t>Y5OEMkQHJQStJe1vUb88kTS~6ZqvEjeq9eHLAnz6gdZJqi7NGNOSe4RcTj2~ZINXZJp~0bgx4bjicgWByDJUBmgalPwWb2e32MhpdjXR1EfwfZIjmPx-whboRQ5g__&amp;Key-Pair-Id=APKAJLOHF5GGSLRBV4ZA</w:t>
        </w:r>
      </w:hyperlink>
    </w:p>
    <w:p w14:paraId="0D544D4F" w14:textId="77777777" w:rsidR="00014E55" w:rsidRDefault="00014E55" w:rsidP="00EB2E7C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p w14:paraId="41A24311" w14:textId="2B141295" w:rsidR="00014E55" w:rsidRDefault="00014E55" w:rsidP="00892E7F">
      <w:pPr>
        <w:pStyle w:val="ListParagraph"/>
        <w:ind w:left="180" w:firstLine="0"/>
        <w:jc w:val="left"/>
        <w:rPr>
          <w:rFonts w:ascii="Arial" w:hAnsi="Arial" w:cs="Arial"/>
          <w:sz w:val="24"/>
          <w:szCs w:val="24"/>
        </w:rPr>
      </w:pPr>
    </w:p>
    <w:p w14:paraId="3F9DCECC" w14:textId="77777777" w:rsidR="005D1C93" w:rsidRPr="005D1C93" w:rsidRDefault="005D1C93" w:rsidP="005D1C93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</w:p>
    <w:sectPr w:rsidR="005D1C93" w:rsidRPr="005D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A5B2B"/>
    <w:multiLevelType w:val="hybridMultilevel"/>
    <w:tmpl w:val="17742C80"/>
    <w:lvl w:ilvl="0" w:tplc="F9E09D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7592FD0"/>
    <w:multiLevelType w:val="hybridMultilevel"/>
    <w:tmpl w:val="04FA3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581E"/>
    <w:multiLevelType w:val="hybridMultilevel"/>
    <w:tmpl w:val="07547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02235">
    <w:abstractNumId w:val="2"/>
  </w:num>
  <w:num w:numId="2" w16cid:durableId="1753623677">
    <w:abstractNumId w:val="1"/>
  </w:num>
  <w:num w:numId="3" w16cid:durableId="3671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D1"/>
    <w:rsid w:val="00012035"/>
    <w:rsid w:val="00014E55"/>
    <w:rsid w:val="000A073F"/>
    <w:rsid w:val="000D41A7"/>
    <w:rsid w:val="00153AAD"/>
    <w:rsid w:val="001F563E"/>
    <w:rsid w:val="002668B8"/>
    <w:rsid w:val="002A775F"/>
    <w:rsid w:val="00313B29"/>
    <w:rsid w:val="003858A7"/>
    <w:rsid w:val="003A2A84"/>
    <w:rsid w:val="003C02C5"/>
    <w:rsid w:val="0045535B"/>
    <w:rsid w:val="00497C0E"/>
    <w:rsid w:val="004B0A71"/>
    <w:rsid w:val="00503054"/>
    <w:rsid w:val="005B3F06"/>
    <w:rsid w:val="005D1C93"/>
    <w:rsid w:val="005E5460"/>
    <w:rsid w:val="005F2039"/>
    <w:rsid w:val="006572CC"/>
    <w:rsid w:val="006616E6"/>
    <w:rsid w:val="00677FF7"/>
    <w:rsid w:val="00692D8C"/>
    <w:rsid w:val="00697881"/>
    <w:rsid w:val="006E1216"/>
    <w:rsid w:val="007425A1"/>
    <w:rsid w:val="007D27C1"/>
    <w:rsid w:val="007E3AFD"/>
    <w:rsid w:val="00820AA3"/>
    <w:rsid w:val="00820E9B"/>
    <w:rsid w:val="00891DF3"/>
    <w:rsid w:val="00892D56"/>
    <w:rsid w:val="00892E7F"/>
    <w:rsid w:val="008D185A"/>
    <w:rsid w:val="008D6DA3"/>
    <w:rsid w:val="009111D9"/>
    <w:rsid w:val="00911FE2"/>
    <w:rsid w:val="0091522B"/>
    <w:rsid w:val="009D5846"/>
    <w:rsid w:val="00A07C45"/>
    <w:rsid w:val="00C00F79"/>
    <w:rsid w:val="00C224D1"/>
    <w:rsid w:val="00CA4932"/>
    <w:rsid w:val="00CF2A3A"/>
    <w:rsid w:val="00D07F5F"/>
    <w:rsid w:val="00E71865"/>
    <w:rsid w:val="00E82E98"/>
    <w:rsid w:val="00E87BED"/>
    <w:rsid w:val="00EB2E7C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4FB5D"/>
  <w15:chartTrackingRefBased/>
  <w15:docId w15:val="{29904B29-3EAC-44FE-868C-70E5849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left="432" w:right="-144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link w:val="Style2Char"/>
    <w:autoRedefine/>
    <w:qFormat/>
    <w:rsid w:val="00012035"/>
    <w:pPr>
      <w:keepLines w:val="0"/>
      <w:spacing w:before="0" w:after="0"/>
      <w:ind w:left="0" w:right="0" w:firstLine="0"/>
      <w:jc w:val="left"/>
    </w:pPr>
    <w:rPr>
      <w:rFonts w:ascii="Times New Roman" w:eastAsia="MS Mincho" w:hAnsi="Times New Roman" w:cs="Times New Roman"/>
      <w:b/>
      <w:bCs/>
      <w:color w:val="auto"/>
      <w:sz w:val="24"/>
      <w:szCs w:val="24"/>
    </w:rPr>
  </w:style>
  <w:style w:type="character" w:customStyle="1" w:styleId="Style2Char">
    <w:name w:val="Style2 Char"/>
    <w:basedOn w:val="Heading2Char"/>
    <w:link w:val="Style2"/>
    <w:rsid w:val="00012035"/>
    <w:rPr>
      <w:rFonts w:ascii="Times New Roman" w:eastAsia="MS Mincho" w:hAnsi="Times New Roman" w:cs="Times New Roman"/>
      <w:b/>
      <w:bCs/>
      <w:color w:val="0F476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2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4D1"/>
    <w:pPr>
      <w:numPr>
        <w:ilvl w:val="1"/>
      </w:numPr>
      <w:spacing w:after="160"/>
      <w:ind w:left="432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4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6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997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6425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58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807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636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2979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ontiersin.org/journals/built-environment/articles/10.3389/fbuil.2024.1387295/full" TargetMode="External"/><Relationship Id="rId21" Type="http://schemas.openxmlformats.org/officeDocument/2006/relationships/hyperlink" Target="https://link.springer.com/chapter/10.1007/978-3-031-35399-4_22" TargetMode="External"/><Relationship Id="rId42" Type="http://schemas.openxmlformats.org/officeDocument/2006/relationships/hyperlink" Target="https://journals.co.za/doi/abs/10.10520/ejc-civeng_v32_n4_a13" TargetMode="External"/><Relationship Id="rId47" Type="http://schemas.openxmlformats.org/officeDocument/2006/relationships/hyperlink" Target="https://www.researchgate.net/profile/Jabulani-Matsimbe/publication/381956467_Setting_Time_and_Workability_of_Geopolymerized_Fly_Ash-_Phosphogypsum_Paste_and_Mortar/links/668590790a25e27fbc23f454/Setting-Time-and-Workability-of-Geopolymerized-Fly-Ash-Phosphogypsum-Paste-and-Mortar.pdf" TargetMode="External"/><Relationship Id="rId63" Type="http://schemas.openxmlformats.org/officeDocument/2006/relationships/hyperlink" Target="https://knowledgecenter.ubt-uni.net/cgi/viewcontent.cgi?article=4628&amp;context=conference" TargetMode="External"/><Relationship Id="rId68" Type="http://schemas.openxmlformats.org/officeDocument/2006/relationships/hyperlink" Target="https://www.sciencedirect.com/science/article/abs/pii/S0957178722001060" TargetMode="External"/><Relationship Id="rId16" Type="http://schemas.openxmlformats.org/officeDocument/2006/relationships/hyperlink" Target="https://library.oapen.org/bitstream/handle/20.500.12657/95788/9781040354674.pdf?sequence=1" TargetMode="External"/><Relationship Id="rId11" Type="http://schemas.openxmlformats.org/officeDocument/2006/relationships/hyperlink" Target="https://www.frontiersin.org/journals/builtenvironment/articles/10.3389/fbuil.2024.1387295/full" TargetMode="External"/><Relationship Id="rId24" Type="http://schemas.openxmlformats.org/officeDocument/2006/relationships/hyperlink" Target="https://www.tandfonline.com/doi/abs/10.1080/09276440.2025.2467700" TargetMode="External"/><Relationship Id="rId32" Type="http://schemas.openxmlformats.org/officeDocument/2006/relationships/hyperlink" Target="https://library.oapen.org/bitstream/handle/20.500.12657/95788/1/9781040354674.pdf" TargetMode="External"/><Relationship Id="rId37" Type="http://schemas.openxmlformats.org/officeDocument/2006/relationships/hyperlink" Target="https://link.springer.com/article/10.1007/s43621-024-00537-3" TargetMode="External"/><Relationship Id="rId40" Type="http://schemas.openxmlformats.org/officeDocument/2006/relationships/hyperlink" Target="https://link.springer.com/article/10.1007/s42452-024-06244-y" TargetMode="External"/><Relationship Id="rId45" Type="http://schemas.openxmlformats.org/officeDocument/2006/relationships/hyperlink" Target="https://www.mdpi.com/2813-2084/3/4/26" TargetMode="External"/><Relationship Id="rId53" Type="http://schemas.openxmlformats.org/officeDocument/2006/relationships/hyperlink" Target="https://www.sciencedirect.com/science/article/pii/S2352492823007730" TargetMode="External"/><Relationship Id="rId58" Type="http://schemas.openxmlformats.org/officeDocument/2006/relationships/hyperlink" Target="https://www.mdpi.com/2071-1050/15/2/1013" TargetMode="External"/><Relationship Id="rId66" Type="http://schemas.openxmlformats.org/officeDocument/2006/relationships/hyperlink" Target="https://www.mdpi.com/2071-1050/14/23/15808" TargetMode="External"/><Relationship Id="rId74" Type="http://schemas.openxmlformats.org/officeDocument/2006/relationships/hyperlink" Target="https://www.mdpi.com/1996-1944/15/19/6979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mdpi.com/1996-1944/15/19/6852" TargetMode="External"/><Relationship Id="rId61" Type="http://schemas.openxmlformats.org/officeDocument/2006/relationships/hyperlink" Target="https://agris.fao.org/search/en/providers/122683/records/66d9bb26f995ef9c0425aa34" TargetMode="External"/><Relationship Id="rId19" Type="http://schemas.openxmlformats.org/officeDocument/2006/relationships/hyperlink" Target="https://www.mdpi.com/2071-1050/14/23/15808" TargetMode="External"/><Relationship Id="rId14" Type="http://schemas.openxmlformats.org/officeDocument/2006/relationships/hyperlink" Target="https://library.oapen.org/bitstream/handle/20.500.12657/95788/9781040354674.pdf?sequence=1" TargetMode="External"/><Relationship Id="rId22" Type="http://schemas.openxmlformats.org/officeDocument/2006/relationships/hyperlink" Target="https://link.springer.com/chapter/10.1007/978-3-031-35399-4_22" TargetMode="External"/><Relationship Id="rId27" Type="http://schemas.openxmlformats.org/officeDocument/2006/relationships/hyperlink" Target="https://doi.org/10.3389/fbuil.2024.1387295" TargetMode="External"/><Relationship Id="rId30" Type="http://schemas.openxmlformats.org/officeDocument/2006/relationships/hyperlink" Target="https://library.oapen.org/bitstream/handle/20.500.12657/95788/9781040354674.pdf?sequence=1" TargetMode="External"/><Relationship Id="rId35" Type="http://schemas.openxmlformats.org/officeDocument/2006/relationships/hyperlink" Target="https://www.sciencedirect.com/science/article/pii/S2590123024015342" TargetMode="External"/><Relationship Id="rId43" Type="http://schemas.openxmlformats.org/officeDocument/2006/relationships/hyperlink" Target="https://4spepublications.onlinelibrary.wiley.com/doi/full/10.1002/pc.28482" TargetMode="External"/><Relationship Id="rId48" Type="http://schemas.openxmlformats.org/officeDocument/2006/relationships/hyperlink" Target="https://www.researchgate.net/profile/Jabulani-Matsimbe/publication/381956467_Setting_Time_and_Workability_of_Geopolymerized_Fly_Ash-_Phosphogypsum_Paste_and_Mortar/links/668590790a25e27fbc23f454/Setting-Time-and-Workability-of-Geopolymerized-Fly-Ash-Phosphogypsum-Paste-and-Mortar.pdf" TargetMode="External"/><Relationship Id="rId56" Type="http://schemas.openxmlformats.org/officeDocument/2006/relationships/hyperlink" Target="https://www.sciencedirect.com/science/article/abs/pii/S0950061822033177" TargetMode="External"/><Relationship Id="rId64" Type="http://schemas.openxmlformats.org/officeDocument/2006/relationships/hyperlink" Target="https://knowledgecenter.ubt-uni.net/cgi/viewcontent.cgi?article=4628&amp;context=conference" TargetMode="External"/><Relationship Id="rId69" Type="http://schemas.openxmlformats.org/officeDocument/2006/relationships/hyperlink" Target="https://www.frontiersin.org/articles/10.3389/fbuil.2022.1037487/full" TargetMode="External"/><Relationship Id="rId77" Type="http://schemas.openxmlformats.org/officeDocument/2006/relationships/hyperlink" Target="https://www.academia.edu/download/104764297/pdf.pdf" TargetMode="External"/><Relationship Id="rId8" Type="http://schemas.openxmlformats.org/officeDocument/2006/relationships/hyperlink" Target="https://4spepublications.onlinelibrary.wiley.com/authored-by/Olukanni/David+O." TargetMode="External"/><Relationship Id="rId51" Type="http://schemas.openxmlformats.org/officeDocument/2006/relationships/hyperlink" Target="https://journals.co.za/doi/abs/10.10520/ejc-civeng_v31_n9_a9" TargetMode="External"/><Relationship Id="rId72" Type="http://schemas.openxmlformats.org/officeDocument/2006/relationships/hyperlink" Target="https://link.springer.com/chapter/10.1007/978-3-031-32515-1_1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ibrary.oapen.org/bitstream/handle/20.500.12657/95788/1/9781040354674.pdf" TargetMode="External"/><Relationship Id="rId17" Type="http://schemas.openxmlformats.org/officeDocument/2006/relationships/hyperlink" Target="https://library.oapen.org/bitstream/handle/20.500.12657/95788/9781040354674.pdf?sequence=1" TargetMode="External"/><Relationship Id="rId25" Type="http://schemas.openxmlformats.org/officeDocument/2006/relationships/hyperlink" Target="https://doi.org/10.1080/09276440.2025.2467700" TargetMode="External"/><Relationship Id="rId33" Type="http://schemas.openxmlformats.org/officeDocument/2006/relationships/hyperlink" Target="https://library.oapen.org/bitstream/handle/20.500.12657/95788/1/9781040354674.pdf" TargetMode="External"/><Relationship Id="rId38" Type="http://schemas.openxmlformats.org/officeDocument/2006/relationships/hyperlink" Target="https://link.springer.com/article/10.1007/s43621-024-00537-3" TargetMode="External"/><Relationship Id="rId46" Type="http://schemas.openxmlformats.org/officeDocument/2006/relationships/hyperlink" Target="https://www.mdpi.com/2813-2084/3/4/26" TargetMode="External"/><Relationship Id="rId59" Type="http://schemas.openxmlformats.org/officeDocument/2006/relationships/hyperlink" Target="https://knowledgecenter.ubt-uni.net/conference/IC/civil/38/" TargetMode="External"/><Relationship Id="rId67" Type="http://schemas.openxmlformats.org/officeDocument/2006/relationships/hyperlink" Target="https://www.sciencedirect.com/science/article/pii/S0957178722001060" TargetMode="External"/><Relationship Id="rId20" Type="http://schemas.openxmlformats.org/officeDocument/2006/relationships/hyperlink" Target="https://link.springer.com/chapter/10.1007/978-3-031-35399-4_29" TargetMode="External"/><Relationship Id="rId41" Type="http://schemas.openxmlformats.org/officeDocument/2006/relationships/hyperlink" Target="https://journals.co.za/doi/abs/10.10520/ejc-civeng_v32_n4_a13" TargetMode="External"/><Relationship Id="rId54" Type="http://schemas.openxmlformats.org/officeDocument/2006/relationships/hyperlink" Target="https://www.sciencedirect.com/science/article/pii/S2352492823007730" TargetMode="External"/><Relationship Id="rId62" Type="http://schemas.openxmlformats.org/officeDocument/2006/relationships/hyperlink" Target="https://journals.covenantuniversity.edu.ng/index.php/cjrbe/article/view/3929" TargetMode="External"/><Relationship Id="rId70" Type="http://schemas.openxmlformats.org/officeDocument/2006/relationships/hyperlink" Target="https://www.frontiersin.org/journals/built-environment/articles/10.3389/fbuil.2022.1037487/full" TargetMode="External"/><Relationship Id="rId75" Type="http://schemas.openxmlformats.org/officeDocument/2006/relationships/hyperlink" Target="https://www.mdpi.com/1996-1944/15/19/68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spepublications.onlinelibrary.wiley.com/authored-by/Nwankwo/Chinyere+O." TargetMode="External"/><Relationship Id="rId15" Type="http://schemas.openxmlformats.org/officeDocument/2006/relationships/hyperlink" Target="https://library.oapen.org/bitstream/handle/20.500.12657/95788/1/9781040354674.pdf" TargetMode="External"/><Relationship Id="rId23" Type="http://schemas.openxmlformats.org/officeDocument/2006/relationships/hyperlink" Target="https://www.sciencedirect.com/science/article/pii/S2211467X24003390" TargetMode="External"/><Relationship Id="rId28" Type="http://schemas.openxmlformats.org/officeDocument/2006/relationships/hyperlink" Target="https://www.frontiersin.org/journals/built-environment/articles/10.3389/fbuil.2024.1387295/full" TargetMode="External"/><Relationship Id="rId36" Type="http://schemas.openxmlformats.org/officeDocument/2006/relationships/hyperlink" Target="https://www.sciencedirect.com/science/article/pii/S2590123024015342" TargetMode="External"/><Relationship Id="rId49" Type="http://schemas.openxmlformats.org/officeDocument/2006/relationships/hyperlink" Target="https://www.researchgate.net/profile/Jabulani-Matsimbe/publication/381956385_Comparative_Assessment_of_the_Leaching_Properties_of_Fly_Ash_and_Phosphogypsum_Disposed_of_in_South_Africa/links/668591e10a25e27fbc23f495/Comparative-Assessment-of-the-Leaching-Properties-of-Fly-Ash-and-Phosphogypsum-Disposed-of-in-South-Africa.pdf" TargetMode="External"/><Relationship Id="rId57" Type="http://schemas.openxmlformats.org/officeDocument/2006/relationships/hyperlink" Target="https://www.mdpi.com/2071-1050/15/2/1013" TargetMode="External"/><Relationship Id="rId10" Type="http://schemas.openxmlformats.org/officeDocument/2006/relationships/hyperlink" Target="https://4spepublications.onlinelibrary.wiley.com/doi/full/10.1002/pc.28482" TargetMode="External"/><Relationship Id="rId31" Type="http://schemas.openxmlformats.org/officeDocument/2006/relationships/hyperlink" Target="https://library.oapen.org/bitstream/handle/20.500.12657/95788/1/9781040354674.pdf" TargetMode="External"/><Relationship Id="rId44" Type="http://schemas.openxmlformats.org/officeDocument/2006/relationships/hyperlink" Target="https://pure.uj.ac.za/en/publications/assessing-the-impact-of-shareholder-focus-and-productivity-pursui" TargetMode="External"/><Relationship Id="rId52" Type="http://schemas.openxmlformats.org/officeDocument/2006/relationships/hyperlink" Target="https://journals.co.za/doi/abs/10.10520/ejc-civeng_v31_n9_a9" TargetMode="External"/><Relationship Id="rId60" Type="http://schemas.openxmlformats.org/officeDocument/2006/relationships/hyperlink" Target="https://knowledgecenter.ubt-uni.net/conference/IC/civil/38/" TargetMode="External"/><Relationship Id="rId65" Type="http://schemas.openxmlformats.org/officeDocument/2006/relationships/hyperlink" Target="https://www.mdpi.com/2071-1050/14/23/15808" TargetMode="External"/><Relationship Id="rId73" Type="http://schemas.openxmlformats.org/officeDocument/2006/relationships/hyperlink" Target="https://www.mdpi.com/1996-1944/15/19/6979" TargetMode="External"/><Relationship Id="rId78" Type="http://schemas.openxmlformats.org/officeDocument/2006/relationships/hyperlink" Target="https://d1wqtxts1xzle7.cloudfront.net/104764297/pdf-libre.pdf?1691181802=&amp;response-content-disposition=inline%3B+filename%3DA_Bibliometric_Analysis_of_Research_Tren.pdf&amp;Expires=1742217806&amp;Signature=bhQ2OFhGoiFYGEyhTmhjZpXqdVJCXykyD1Vhamo516yktJ~eELTqJdE03tA2cniY7xFWv3eOB3qQLIZ-Yy6XYCbIUFDZEF9TyU6zBe5cF0PI6umDZt37OjUNKasLXcpgi7bc3OLwyVn3d6LfmqcxYSy9pRq44JMRH921~XNS52tOgUJBwrEkHNOujWnPdX3z37J4fGvViALmLYbYJ4G-EWDC2-Y5OEMkQHJQStJe1vUb88kTS~6ZqvEjeq9eHLAnz6gdZJqi7NGNOSe4RcTj2~ZINXZJp~0bgx4bjicgWByDJUBmgalPwWb2e32MhpdjXR1EfwfZIjmPx-whboRQ5g__&amp;Key-Pair-Id=APKAJLOHF5GGSLRBV4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spepublications.onlinelibrary.wiley.com/authored-by/Musonda/Innocent" TargetMode="External"/><Relationship Id="rId13" Type="http://schemas.openxmlformats.org/officeDocument/2006/relationships/hyperlink" Target="https://library.oapen.org/bitstream/handle/20.500.12657/95788/1/9781040354674.pdf" TargetMode="External"/><Relationship Id="rId18" Type="http://schemas.openxmlformats.org/officeDocument/2006/relationships/hyperlink" Target="https://www.mdpi.com/2071-1050/14/23/15808" TargetMode="External"/><Relationship Id="rId39" Type="http://schemas.openxmlformats.org/officeDocument/2006/relationships/hyperlink" Target="https://link.springer.com/article/10.1007/s42452-024-06244-y" TargetMode="External"/><Relationship Id="rId34" Type="http://schemas.openxmlformats.org/officeDocument/2006/relationships/hyperlink" Target="https://library.oapen.org/bitstream/handle/20.500.12657/95788/1/9781040354674.pdf" TargetMode="External"/><Relationship Id="rId50" Type="http://schemas.openxmlformats.org/officeDocument/2006/relationships/hyperlink" Target="https://www.researchgate.net/profile/Jabulani-Matsimbe/publication/381956385_Comparative_Assessment_of_the_Leaching_Properties_of_Fly_Ash_and_Phosphogypsum_Disposed_of_in_South_Africa/links/668591e10a25e27fbc23f495/Comparative-Assessment-of-the-Leaching-Properties-of-Fly-Ash-and-Phosphogypsum-Disposed-of-in-South-Africa.pdf" TargetMode="External"/><Relationship Id="rId55" Type="http://schemas.openxmlformats.org/officeDocument/2006/relationships/hyperlink" Target="https://www.sciencedirect.com/science/article/pii/S0950061822033177" TargetMode="External"/><Relationship Id="rId76" Type="http://schemas.openxmlformats.org/officeDocument/2006/relationships/hyperlink" Target="https://www.mdpi.com/1996-1944/15/19/6852" TargetMode="External"/><Relationship Id="rId7" Type="http://schemas.openxmlformats.org/officeDocument/2006/relationships/hyperlink" Target="https://4spepublications.onlinelibrary.wiley.com/authored-by/Mahachi/Jeffrey" TargetMode="External"/><Relationship Id="rId71" Type="http://schemas.openxmlformats.org/officeDocument/2006/relationships/hyperlink" Target="https://link.springer.com/chapter/10.1007/978-3-031-32515-1_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rary.oapen.org/bitstream/handle/20.500.12657/95788/9781040354674.pdf?sequenc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Project, Asim</dc:creator>
  <cp:keywords/>
  <dc:description/>
  <cp:lastModifiedBy>Okika, Michael</cp:lastModifiedBy>
  <cp:revision>3</cp:revision>
  <dcterms:created xsi:type="dcterms:W3CDTF">2025-03-17T12:44:00Z</dcterms:created>
  <dcterms:modified xsi:type="dcterms:W3CDTF">2025-03-17T12:45:00Z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bab1860c-19d9-4a37-8081-febefe1b99f1</vt:lpwstr>
  </property>
  <property fmtid="{D5CDD505-2E9C-101B-9397-08002B2CF9AE}" pid="3" name="MSIP_Label_b0d31be4-bb77-46d3-b866-62153466896a_Enabled">
    <vt:lpwstr>true</vt:lpwstr>
  </property>
  <property fmtid="{D5CDD505-2E9C-101B-9397-08002B2CF9AE}" pid="4" name="MSIP_Label_b0d31be4-bb77-46d3-b866-62153466896a_SetDate">
    <vt:lpwstr>2025-03-17T08:56:00Z</vt:lpwstr>
  </property>
  <property fmtid="{D5CDD505-2E9C-101B-9397-08002B2CF9AE}" pid="5" name="MSIP_Label_b0d31be4-bb77-46d3-b866-62153466896a_Method">
    <vt:lpwstr>Standard</vt:lpwstr>
  </property>
  <property fmtid="{D5CDD505-2E9C-101B-9397-08002B2CF9AE}" pid="6" name="MSIP_Label_b0d31be4-bb77-46d3-b866-62153466896a_Name">
    <vt:lpwstr>Public</vt:lpwstr>
  </property>
  <property fmtid="{D5CDD505-2E9C-101B-9397-08002B2CF9AE}" pid="7" name="MSIP_Label_b0d31be4-bb77-46d3-b866-62153466896a_SiteId">
    <vt:lpwstr>fa785acd-36ef-41bc-8a94-89841327e045</vt:lpwstr>
  </property>
  <property fmtid="{D5CDD505-2E9C-101B-9397-08002B2CF9AE}" pid="8" name="MSIP_Label_b0d31be4-bb77-46d3-b866-62153466896a_ActionId">
    <vt:lpwstr>0f85f71a-aea7-46c1-b945-af238226cf89</vt:lpwstr>
  </property>
  <property fmtid="{D5CDD505-2E9C-101B-9397-08002B2CF9AE}" pid="9" name="MSIP_Label_b0d31be4-bb77-46d3-b866-62153466896a_ContentBits">
    <vt:lpwstr>0</vt:lpwstr>
  </property>
  <property fmtid="{D5CDD505-2E9C-101B-9397-08002B2CF9AE}" pid="10" name="MSIP_Label_b0d31be4-bb77-46d3-b866-62153466896a_Tag">
    <vt:lpwstr>10, 3, 0, 1</vt:lpwstr>
  </property>
</Properties>
</file>